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91" w:rsidRPr="009652C1" w:rsidRDefault="00340FB0" w:rsidP="00340FB0">
      <w:pPr>
        <w:jc w:val="center"/>
        <w:rPr>
          <w:rFonts w:ascii="Times New Roman" w:hAnsi="Times New Roman" w:cs="Times New Roman"/>
          <w:b/>
          <w:sz w:val="74"/>
          <w:szCs w:val="74"/>
        </w:rPr>
      </w:pPr>
      <w:r w:rsidRPr="009652C1">
        <w:rPr>
          <w:rFonts w:ascii="Times New Roman" w:hAnsi="Times New Roman" w:cs="Times New Roman"/>
          <w:b/>
          <w:sz w:val="74"/>
          <w:szCs w:val="74"/>
        </w:rPr>
        <w:t>П Р И К А З</w:t>
      </w:r>
    </w:p>
    <w:p w:rsidR="00340FB0" w:rsidRDefault="00340FB0" w:rsidP="008F4C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НАЧАЛЬНИКА ВОЕННО-МЕДИЦИН</w:t>
      </w:r>
      <w:r w:rsidR="009652C1">
        <w:rPr>
          <w:rFonts w:ascii="Times New Roman" w:hAnsi="Times New Roman" w:cs="Times New Roman"/>
          <w:b/>
          <w:sz w:val="32"/>
          <w:szCs w:val="32"/>
        </w:rPr>
        <w:t>СКОЙ АКАДЕМИИ</w:t>
      </w:r>
    </w:p>
    <w:p w:rsidR="009652C1" w:rsidRPr="009652C1" w:rsidRDefault="009652C1" w:rsidP="009652C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0FB0" w:rsidRPr="008F4C70" w:rsidRDefault="00340FB0" w:rsidP="00340F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№ 7/</w:t>
      </w:r>
      <w:r w:rsidR="00B40179">
        <w:rPr>
          <w:rFonts w:ascii="Times New Roman" w:hAnsi="Times New Roman" w:cs="Times New Roman"/>
          <w:b/>
          <w:sz w:val="32"/>
          <w:szCs w:val="32"/>
        </w:rPr>
        <w:t>575</w:t>
      </w:r>
    </w:p>
    <w:p w:rsidR="00340FB0" w:rsidRDefault="00340FB0" w:rsidP="00340FB0">
      <w:pPr>
        <w:rPr>
          <w:rFonts w:ascii="Times New Roman" w:hAnsi="Times New Roman" w:cs="Times New Roman"/>
          <w:sz w:val="28"/>
          <w:szCs w:val="28"/>
        </w:rPr>
      </w:pPr>
      <w:r w:rsidRPr="008F4C70">
        <w:rPr>
          <w:rFonts w:ascii="Times New Roman" w:hAnsi="Times New Roman" w:cs="Times New Roman"/>
          <w:sz w:val="28"/>
          <w:szCs w:val="28"/>
        </w:rPr>
        <w:t>«</w:t>
      </w:r>
      <w:r w:rsidR="00B40179">
        <w:rPr>
          <w:rFonts w:ascii="Times New Roman" w:hAnsi="Times New Roman" w:cs="Times New Roman"/>
          <w:sz w:val="28"/>
          <w:szCs w:val="28"/>
        </w:rPr>
        <w:t>29</w:t>
      </w:r>
      <w:r w:rsidRPr="008F4C70">
        <w:rPr>
          <w:rFonts w:ascii="Times New Roman" w:hAnsi="Times New Roman" w:cs="Times New Roman"/>
          <w:sz w:val="28"/>
          <w:szCs w:val="28"/>
        </w:rPr>
        <w:t xml:space="preserve">» ноября 2013 г.                                    </w:t>
      </w:r>
      <w:r w:rsidR="002F64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4C70">
        <w:rPr>
          <w:rFonts w:ascii="Times New Roman" w:hAnsi="Times New Roman" w:cs="Times New Roman"/>
          <w:sz w:val="28"/>
          <w:szCs w:val="28"/>
        </w:rPr>
        <w:t xml:space="preserve"> г. Санкт-Петербург</w:t>
      </w:r>
    </w:p>
    <w:p w:rsidR="008E218D" w:rsidRDefault="008E218D" w:rsidP="00340FB0">
      <w:pPr>
        <w:rPr>
          <w:rFonts w:ascii="Times New Roman" w:hAnsi="Times New Roman" w:cs="Times New Roman"/>
          <w:sz w:val="28"/>
          <w:szCs w:val="28"/>
        </w:rPr>
      </w:pPr>
    </w:p>
    <w:p w:rsidR="009652C1" w:rsidRPr="009652C1" w:rsidRDefault="009652C1" w:rsidP="00965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назначении аттестационной комиссии</w:t>
      </w:r>
    </w:p>
    <w:p w:rsidR="009652C1" w:rsidRPr="009652C1" w:rsidRDefault="00C36FD0" w:rsidP="0096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1pt" to="46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EAzgIAAJ4FAAAOAAAAZHJzL2Uyb0RvYy54bWysVEtu2zAQ3RfoHQjtFX0sy7YQOUhkuZt+&#10;AiRF17REWUQlUiAZy0FRoO26QI7QK3TRAgHS9gzyjTqkbTVON0URGxBmOOTjm3nDOT5Z1xVaESEp&#10;Z7HlHbkWIizjOWXL2Hp9ObfHFpIKsxxXnJHYuibSOpk+fXLcNhHxecmrnAgEIExGbRNbpVJN5Dgy&#10;K0mN5RFvCINgwUWNFbhi6eQCt4BeV47vuq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" strokeweight=".26mm">
            <v:stroke joinstyle="miter"/>
          </v:line>
        </w:pict>
      </w:r>
    </w:p>
    <w:p w:rsidR="009652C1" w:rsidRDefault="009652C1" w:rsidP="005112F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0FB0" w:rsidRPr="002F64CC" w:rsidRDefault="008E218D" w:rsidP="002F64CC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18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B968EE">
        <w:rPr>
          <w:rFonts w:ascii="Times New Roman" w:hAnsi="Times New Roman" w:cs="Times New Roman"/>
          <w:sz w:val="26"/>
          <w:szCs w:val="26"/>
        </w:rPr>
        <w:t xml:space="preserve">Федеральным законом от 25 декабря 2008 года № 273-ФЗ «О противодействии коррупции», </w:t>
      </w:r>
      <w:r>
        <w:rPr>
          <w:rFonts w:ascii="Times New Roman" w:hAnsi="Times New Roman" w:cs="Times New Roman"/>
          <w:sz w:val="26"/>
          <w:szCs w:val="26"/>
        </w:rPr>
        <w:t>Указом Президента Российс</w:t>
      </w:r>
      <w:r w:rsidR="009652C1">
        <w:rPr>
          <w:rFonts w:ascii="Times New Roman" w:hAnsi="Times New Roman" w:cs="Times New Roman"/>
          <w:sz w:val="26"/>
          <w:szCs w:val="26"/>
        </w:rPr>
        <w:t xml:space="preserve">кой Федерации </w:t>
      </w:r>
      <w:r w:rsidR="009652C1">
        <w:rPr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18мая 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</w:t>
      </w:r>
      <w:r w:rsidR="009652C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21 сентября 2009 г. № 1065 «О проверке достоверности и полноты сведений, предоставля</w:t>
      </w:r>
      <w:r w:rsidR="005112F5">
        <w:rPr>
          <w:rFonts w:ascii="Times New Roman" w:hAnsi="Times New Roman" w:cs="Times New Roman"/>
          <w:sz w:val="26"/>
          <w:szCs w:val="26"/>
        </w:rPr>
        <w:t xml:space="preserve">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приказом Министра обороны Российской Федерации от 10 октября 2009 года № 1090 «Об утверждении порядка представления гражданами и военнослужащими, претендующими на назначение на воинские должности в Министерстве обороны Российской Федерации, и военнослужащими, проходящими военную службу в Министерстве обороны Российской Федерации, сведений о доходах, об имуществе и обязательствах имущественного характера», приказом Министра обороны Российской Федерации от 8 сентября 2010 года № 1166 «О мерах по реализации отдельных положений Указа Президента Российской Федерации от 1 июля 2010 года № 821», </w:t>
      </w:r>
      <w:r w:rsidR="00ED4E4E">
        <w:rPr>
          <w:rFonts w:ascii="Times New Roman" w:hAnsi="Times New Roman" w:cs="Times New Roman"/>
          <w:sz w:val="26"/>
          <w:szCs w:val="26"/>
        </w:rPr>
        <w:t xml:space="preserve">приказом Министра обороны Российской Федерации от 25 октября 2012 г. № 3313дсп </w:t>
      </w:r>
      <w:r w:rsidR="002F64CC">
        <w:rPr>
          <w:rFonts w:ascii="Times New Roman" w:hAnsi="Times New Roman" w:cs="Times New Roman"/>
          <w:sz w:val="26"/>
          <w:szCs w:val="26"/>
        </w:rPr>
        <w:br/>
      </w:r>
      <w:r w:rsidR="00ED4E4E">
        <w:rPr>
          <w:rFonts w:ascii="Times New Roman" w:hAnsi="Times New Roman" w:cs="Times New Roman"/>
          <w:sz w:val="26"/>
          <w:szCs w:val="26"/>
        </w:rPr>
        <w:t xml:space="preserve">«О перечне должностей военной службы, федеральной государственной гражданской службы в Министерстве обороны Российской Федерации, должностей в организациях, созданных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 и граждане и при замещении которых военнослужащие, федеральные </w:t>
      </w:r>
      <w:r w:rsidR="00ED4E4E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B968EE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="0048568A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B968EE">
        <w:rPr>
          <w:rFonts w:ascii="Times New Roman" w:hAnsi="Times New Roman" w:cs="Times New Roman"/>
          <w:sz w:val="26"/>
          <w:szCs w:val="26"/>
        </w:rPr>
        <w:t xml:space="preserve">2 апреля 2013 года </w:t>
      </w:r>
      <w:r w:rsidR="00CE44C9">
        <w:rPr>
          <w:rFonts w:ascii="Times New Roman" w:hAnsi="Times New Roman" w:cs="Times New Roman"/>
          <w:sz w:val="26"/>
          <w:szCs w:val="26"/>
        </w:rPr>
        <w:t xml:space="preserve">№ 309 </w:t>
      </w:r>
      <w:r w:rsidR="00B968EE">
        <w:rPr>
          <w:rFonts w:ascii="Times New Roman" w:hAnsi="Times New Roman" w:cs="Times New Roman"/>
          <w:sz w:val="26"/>
          <w:szCs w:val="26"/>
        </w:rPr>
        <w:t>«О мерах по реализации отдельных положений Федерального закона «О противодействии коррупции», Указом Президента Росс</w:t>
      </w:r>
      <w:r w:rsidR="0048568A">
        <w:rPr>
          <w:rFonts w:ascii="Times New Roman" w:hAnsi="Times New Roman" w:cs="Times New Roman"/>
          <w:sz w:val="26"/>
          <w:szCs w:val="26"/>
        </w:rPr>
        <w:t xml:space="preserve">ийской Федерации от </w:t>
      </w:r>
      <w:r w:rsidR="00B968EE">
        <w:rPr>
          <w:rFonts w:ascii="Times New Roman" w:hAnsi="Times New Roman" w:cs="Times New Roman"/>
          <w:sz w:val="26"/>
          <w:szCs w:val="26"/>
        </w:rPr>
        <w:t>2 апреля 2013 года</w:t>
      </w:r>
      <w:r w:rsidR="00CE44C9">
        <w:rPr>
          <w:rFonts w:ascii="Times New Roman" w:hAnsi="Times New Roman" w:cs="Times New Roman"/>
          <w:sz w:val="26"/>
          <w:szCs w:val="26"/>
        </w:rPr>
        <w:t xml:space="preserve"> № 310</w:t>
      </w:r>
      <w:r w:rsidR="00B968EE">
        <w:rPr>
          <w:rFonts w:ascii="Times New Roman" w:hAnsi="Times New Roman" w:cs="Times New Roman"/>
          <w:sz w:val="26"/>
          <w:szCs w:val="26"/>
        </w:rPr>
        <w:t xml:space="preserve">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</w:r>
      <w:r w:rsidR="00FC3A68">
        <w:rPr>
          <w:rFonts w:ascii="Times New Roman" w:hAnsi="Times New Roman" w:cs="Times New Roman"/>
          <w:sz w:val="26"/>
          <w:szCs w:val="26"/>
        </w:rPr>
        <w:t>приказом Министерства обороны Российской Ф</w:t>
      </w:r>
      <w:r w:rsidR="0048568A">
        <w:rPr>
          <w:rFonts w:ascii="Times New Roman" w:hAnsi="Times New Roman" w:cs="Times New Roman"/>
          <w:sz w:val="26"/>
          <w:szCs w:val="26"/>
        </w:rPr>
        <w:t xml:space="preserve">едерации от 15 апреля 2013 г. </w:t>
      </w:r>
      <w:r w:rsidR="00F8604E">
        <w:rPr>
          <w:rFonts w:ascii="Times New Roman" w:hAnsi="Times New Roman" w:cs="Times New Roman"/>
          <w:sz w:val="26"/>
          <w:szCs w:val="26"/>
        </w:rPr>
        <w:t> </w:t>
      </w:r>
      <w:r w:rsidR="00F8604E">
        <w:rPr>
          <w:rFonts w:ascii="Times New Roman" w:hAnsi="Times New Roman" w:cs="Times New Roman"/>
          <w:sz w:val="26"/>
          <w:szCs w:val="26"/>
        </w:rPr>
        <w:br/>
        <w:t>№ </w:t>
      </w:r>
      <w:r w:rsidR="00FC3A68">
        <w:rPr>
          <w:rFonts w:ascii="Times New Roman" w:hAnsi="Times New Roman" w:cs="Times New Roman"/>
          <w:sz w:val="26"/>
          <w:szCs w:val="26"/>
        </w:rPr>
        <w:t xml:space="preserve">285 «О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</w:t>
      </w:r>
      <w:r w:rsidR="00ED4E4E">
        <w:rPr>
          <w:rFonts w:ascii="Times New Roman" w:hAnsi="Times New Roman" w:cs="Times New Roman"/>
          <w:sz w:val="26"/>
          <w:szCs w:val="26"/>
        </w:rPr>
        <w:t xml:space="preserve">Российской Федерации, ограничений, запретов и обязанностей, </w:t>
      </w:r>
      <w:r w:rsidR="00C32E62">
        <w:rPr>
          <w:rFonts w:ascii="Times New Roman" w:hAnsi="Times New Roman" w:cs="Times New Roman"/>
          <w:sz w:val="26"/>
          <w:szCs w:val="26"/>
        </w:rPr>
        <w:t>установленных для федеральных государственных гражданских служащих», приказ</w:t>
      </w:r>
      <w:r w:rsidR="00CE44C9">
        <w:rPr>
          <w:rFonts w:ascii="Times New Roman" w:hAnsi="Times New Roman" w:cs="Times New Roman"/>
          <w:sz w:val="26"/>
          <w:szCs w:val="26"/>
        </w:rPr>
        <w:t>ом</w:t>
      </w:r>
      <w:r w:rsidR="00C32E62">
        <w:rPr>
          <w:rFonts w:ascii="Times New Roman" w:hAnsi="Times New Roman" w:cs="Times New Roman"/>
          <w:sz w:val="26"/>
          <w:szCs w:val="26"/>
        </w:rPr>
        <w:t xml:space="preserve"> Министерства обороны Российской Федерации от 8 мая 2013 года № 354дсп «О внесении изменений в приказ Министерства обороны Российской </w:t>
      </w:r>
      <w:r w:rsidR="007359EB">
        <w:rPr>
          <w:rFonts w:ascii="Times New Roman" w:hAnsi="Times New Roman" w:cs="Times New Roman"/>
          <w:sz w:val="26"/>
          <w:szCs w:val="26"/>
        </w:rPr>
        <w:t>Ф</w:t>
      </w:r>
      <w:r w:rsidR="00C32E62">
        <w:rPr>
          <w:rFonts w:ascii="Times New Roman" w:hAnsi="Times New Roman" w:cs="Times New Roman"/>
          <w:sz w:val="26"/>
          <w:szCs w:val="26"/>
        </w:rPr>
        <w:t>едерации от 25 октября 2012 г. № 3313дсп»,приказ</w:t>
      </w:r>
      <w:r w:rsidR="00D35791">
        <w:rPr>
          <w:rFonts w:ascii="Times New Roman" w:hAnsi="Times New Roman" w:cs="Times New Roman"/>
          <w:sz w:val="26"/>
          <w:szCs w:val="26"/>
        </w:rPr>
        <w:t>ом</w:t>
      </w:r>
      <w:r w:rsidR="00C32E62">
        <w:rPr>
          <w:rFonts w:ascii="Times New Roman" w:hAnsi="Times New Roman" w:cs="Times New Roman"/>
          <w:sz w:val="26"/>
          <w:szCs w:val="26"/>
        </w:rPr>
        <w:t xml:space="preserve"> Министра </w:t>
      </w:r>
      <w:r w:rsidR="007359EB">
        <w:rPr>
          <w:rFonts w:ascii="Times New Roman" w:hAnsi="Times New Roman" w:cs="Times New Roman"/>
          <w:sz w:val="26"/>
          <w:szCs w:val="26"/>
        </w:rPr>
        <w:t xml:space="preserve">обороны Российской Федерации от 10 июня 2013 г. № 445 </w:t>
      </w:r>
      <w:r w:rsidR="002F64CC">
        <w:rPr>
          <w:rFonts w:ascii="Times New Roman" w:hAnsi="Times New Roman" w:cs="Times New Roman"/>
          <w:sz w:val="26"/>
          <w:szCs w:val="26"/>
        </w:rPr>
        <w:br/>
      </w:r>
      <w:r w:rsidR="007359EB">
        <w:rPr>
          <w:rFonts w:ascii="Times New Roman" w:hAnsi="Times New Roman" w:cs="Times New Roman"/>
          <w:sz w:val="26"/>
          <w:szCs w:val="26"/>
        </w:rPr>
        <w:t xml:space="preserve">«Об утверждении состава комиссии Министерства обороны Российской Федерации по соблюдению требований к служебному </w:t>
      </w:r>
      <w:r w:rsidR="00D35791">
        <w:rPr>
          <w:rFonts w:ascii="Times New Roman" w:hAnsi="Times New Roman" w:cs="Times New Roman"/>
          <w:sz w:val="26"/>
          <w:szCs w:val="26"/>
        </w:rPr>
        <w:t xml:space="preserve">поведению федеральных государственных гражданских служащих и урегулированию конфликта интересов», приказом Министерства обороны </w:t>
      </w:r>
      <w:r w:rsidR="0048568A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D35791">
        <w:rPr>
          <w:rFonts w:ascii="Times New Roman" w:hAnsi="Times New Roman" w:cs="Times New Roman"/>
          <w:sz w:val="26"/>
          <w:szCs w:val="26"/>
        </w:rPr>
        <w:t>от 29</w:t>
      </w:r>
      <w:r w:rsidR="007D1B1E">
        <w:rPr>
          <w:rFonts w:ascii="Times New Roman" w:hAnsi="Times New Roman" w:cs="Times New Roman"/>
          <w:sz w:val="26"/>
          <w:szCs w:val="26"/>
        </w:rPr>
        <w:t> </w:t>
      </w:r>
      <w:r w:rsidR="00D35791">
        <w:rPr>
          <w:rFonts w:ascii="Times New Roman" w:hAnsi="Times New Roman" w:cs="Times New Roman"/>
          <w:sz w:val="26"/>
          <w:szCs w:val="26"/>
        </w:rPr>
        <w:t>июня</w:t>
      </w:r>
      <w:r w:rsidR="007D1B1E">
        <w:rPr>
          <w:rFonts w:ascii="Times New Roman" w:hAnsi="Times New Roman" w:cs="Times New Roman"/>
          <w:sz w:val="26"/>
          <w:szCs w:val="26"/>
        </w:rPr>
        <w:t> </w:t>
      </w:r>
      <w:r w:rsidR="00D35791">
        <w:rPr>
          <w:rFonts w:ascii="Times New Roman" w:hAnsi="Times New Roman" w:cs="Times New Roman"/>
          <w:sz w:val="26"/>
          <w:szCs w:val="26"/>
        </w:rPr>
        <w:t>2013 г. № 484 «Об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обороны Российской Федерации, и соблюдения работниками требований к служебному поведению», приказом Министерства обороны Российской Федерации от 26 июня 2013 г. № 478 «Об утверждении Порядка представления гражданами, претендующими</w:t>
      </w:r>
      <w:r w:rsidR="0016757D">
        <w:rPr>
          <w:rFonts w:ascii="Times New Roman" w:hAnsi="Times New Roman" w:cs="Times New Roman"/>
          <w:sz w:val="26"/>
          <w:szCs w:val="26"/>
        </w:rPr>
        <w:t xml:space="preserve"> на замещение должностей военной службы, федеральной государственной гражданской службы в Министерстве обороны РФ, должностей в организациях, созданных для выполнения задач, поставленных перед Министерством обороны РФ, военнослужащими, федеральными государственными гражданскими служащими сведений о доходах, об имуществе и обязательствах имущественного характера и работниками сведений о доходах, расходах, об имуществе </w:t>
      </w:r>
      <w:r w:rsidR="00F8604E">
        <w:rPr>
          <w:rFonts w:ascii="Times New Roman" w:hAnsi="Times New Roman" w:cs="Times New Roman"/>
          <w:sz w:val="26"/>
          <w:szCs w:val="26"/>
        </w:rPr>
        <w:t>и</w:t>
      </w:r>
      <w:r w:rsidR="002F64CC">
        <w:rPr>
          <w:rFonts w:ascii="Times New Roman" w:hAnsi="Times New Roman" w:cs="Times New Roman"/>
          <w:sz w:val="26"/>
          <w:szCs w:val="26"/>
        </w:rPr>
        <w:t xml:space="preserve"> обязательствах имущественного </w:t>
      </w:r>
      <w:r w:rsidR="0016757D">
        <w:rPr>
          <w:rFonts w:ascii="Times New Roman" w:hAnsi="Times New Roman" w:cs="Times New Roman"/>
          <w:sz w:val="26"/>
          <w:szCs w:val="26"/>
        </w:rPr>
        <w:t xml:space="preserve">характера»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П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Р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И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К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А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З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Ы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В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А</w:t>
      </w:r>
      <w:r w:rsidR="007A6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7D" w:rsidRPr="0048568A">
        <w:rPr>
          <w:rFonts w:ascii="Times New Roman" w:hAnsi="Times New Roman" w:cs="Times New Roman"/>
          <w:b/>
          <w:sz w:val="26"/>
          <w:szCs w:val="26"/>
        </w:rPr>
        <w:t>Ю:</w:t>
      </w:r>
    </w:p>
    <w:p w:rsidR="00340FB0" w:rsidRPr="007A6196" w:rsidRDefault="00340FB0" w:rsidP="007D1B1E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7D1B1E">
        <w:rPr>
          <w:rFonts w:ascii="Times New Roman" w:hAnsi="Times New Roman" w:cs="Times New Roman"/>
          <w:sz w:val="26"/>
          <w:szCs w:val="26"/>
        </w:rPr>
        <w:t>Назначить аттестационную комиссию по выполнению требований пункта 16 Положения о комиссиях, по соблюдению требований к служебному поведению федеральных государственных служащих и урегулирования конфликта интересов утвержденного Указом През</w:t>
      </w:r>
      <w:r w:rsidR="0048568A">
        <w:rPr>
          <w:rFonts w:ascii="Times New Roman" w:hAnsi="Times New Roman" w:cs="Times New Roman"/>
          <w:sz w:val="26"/>
          <w:szCs w:val="26"/>
        </w:rPr>
        <w:t xml:space="preserve">идента Российской Федерации </w:t>
      </w:r>
      <w:r w:rsidR="0048568A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7D1B1E">
        <w:rPr>
          <w:rFonts w:ascii="Times New Roman" w:hAnsi="Times New Roman" w:cs="Times New Roman"/>
          <w:sz w:val="26"/>
          <w:szCs w:val="26"/>
        </w:rPr>
        <w:t>1 июля 2010 г. № 812 «</w:t>
      </w:r>
      <w:r w:rsidR="004E4A2B" w:rsidRPr="007D1B1E">
        <w:rPr>
          <w:rFonts w:ascii="Times New Roman" w:hAnsi="Times New Roman" w:cs="Times New Roman"/>
          <w:sz w:val="26"/>
          <w:szCs w:val="26"/>
        </w:rPr>
        <w:t xml:space="preserve">О комиссиях по соблюдению требований к служебному </w:t>
      </w:r>
      <w:r w:rsidR="004E4A2B" w:rsidRPr="007D1B1E">
        <w:rPr>
          <w:rFonts w:ascii="Times New Roman" w:hAnsi="Times New Roman" w:cs="Times New Roman"/>
          <w:sz w:val="26"/>
          <w:szCs w:val="26"/>
        </w:rPr>
        <w:lastRenderedPageBreak/>
        <w:t xml:space="preserve">поведению государственных служащих и урегулированию конфликта интересов» </w:t>
      </w:r>
      <w:r w:rsidR="00C36FD0">
        <w:rPr>
          <w:rFonts w:ascii="Times New Roman" w:hAnsi="Times New Roman" w:cs="Times New Roman"/>
          <w:sz w:val="26"/>
          <w:szCs w:val="26"/>
        </w:rPr>
        <w:t xml:space="preserve"> </w:t>
      </w:r>
      <w:r w:rsidR="004E4A2B" w:rsidRPr="007D1B1E">
        <w:rPr>
          <w:rFonts w:ascii="Times New Roman" w:hAnsi="Times New Roman" w:cs="Times New Roman"/>
          <w:sz w:val="26"/>
          <w:szCs w:val="26"/>
        </w:rPr>
        <w:t xml:space="preserve">и приказов Министра обороны Российской Федерации </w:t>
      </w:r>
      <w:r w:rsidR="0048568A">
        <w:rPr>
          <w:rFonts w:ascii="Times New Roman" w:hAnsi="Times New Roman" w:cs="Times New Roman"/>
          <w:sz w:val="26"/>
          <w:szCs w:val="26"/>
        </w:rPr>
        <w:t xml:space="preserve">от </w:t>
      </w:r>
      <w:r w:rsidR="00550907" w:rsidRPr="007D1B1E">
        <w:rPr>
          <w:rFonts w:ascii="Times New Roman" w:hAnsi="Times New Roman" w:cs="Times New Roman"/>
          <w:sz w:val="26"/>
          <w:szCs w:val="26"/>
        </w:rPr>
        <w:t>8 сентября 2010 года</w:t>
      </w:r>
      <w:r w:rsidR="00C36FD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50907" w:rsidRPr="007D1B1E">
        <w:rPr>
          <w:rFonts w:ascii="Times New Roman" w:hAnsi="Times New Roman" w:cs="Times New Roman"/>
          <w:sz w:val="26"/>
          <w:szCs w:val="26"/>
        </w:rPr>
        <w:t xml:space="preserve"> </w:t>
      </w:r>
      <w:r w:rsidR="00C36FD0">
        <w:rPr>
          <w:rFonts w:ascii="Times New Roman" w:hAnsi="Times New Roman" w:cs="Times New Roman"/>
          <w:sz w:val="26"/>
          <w:szCs w:val="26"/>
        </w:rPr>
        <w:br/>
      </w:r>
      <w:r w:rsidR="00550907" w:rsidRPr="007D1B1E">
        <w:rPr>
          <w:rFonts w:ascii="Times New Roman" w:hAnsi="Times New Roman" w:cs="Times New Roman"/>
          <w:sz w:val="26"/>
          <w:szCs w:val="26"/>
        </w:rPr>
        <w:t xml:space="preserve">№ 1166 </w:t>
      </w:r>
      <w:r w:rsidR="004E4A2B" w:rsidRPr="007D1B1E">
        <w:rPr>
          <w:rFonts w:ascii="Times New Roman" w:hAnsi="Times New Roman" w:cs="Times New Roman"/>
          <w:sz w:val="26"/>
          <w:szCs w:val="26"/>
        </w:rPr>
        <w:t>«О мерах по реализации отдельных положений Указа През</w:t>
      </w:r>
      <w:r w:rsidR="0048568A">
        <w:rPr>
          <w:rFonts w:ascii="Times New Roman" w:hAnsi="Times New Roman" w:cs="Times New Roman"/>
          <w:sz w:val="26"/>
          <w:szCs w:val="26"/>
        </w:rPr>
        <w:t xml:space="preserve">идента Российской Федерации от </w:t>
      </w:r>
      <w:r w:rsidR="004E4A2B" w:rsidRPr="007D1B1E">
        <w:rPr>
          <w:rFonts w:ascii="Times New Roman" w:hAnsi="Times New Roman" w:cs="Times New Roman"/>
          <w:sz w:val="26"/>
          <w:szCs w:val="26"/>
        </w:rPr>
        <w:t xml:space="preserve">1 июля 2010 года № 812», </w:t>
      </w:r>
      <w:r w:rsidR="0016757D" w:rsidRPr="007D1B1E">
        <w:rPr>
          <w:rFonts w:ascii="Times New Roman" w:hAnsi="Times New Roman" w:cs="Times New Roman"/>
          <w:sz w:val="26"/>
          <w:szCs w:val="26"/>
        </w:rPr>
        <w:t>приказом Министра обороны Российской Федерации от 10 июня 2013 г. № 445 «Об утверждении состава комиссии Министерства обороны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="00EF34DB">
        <w:rPr>
          <w:rFonts w:ascii="Times New Roman" w:hAnsi="Times New Roman" w:cs="Times New Roman"/>
          <w:sz w:val="26"/>
          <w:szCs w:val="26"/>
        </w:rPr>
        <w:t xml:space="preserve"> </w:t>
      </w:r>
      <w:r w:rsidR="00550907" w:rsidRPr="007D1B1E">
        <w:rPr>
          <w:rFonts w:ascii="Times New Roman" w:hAnsi="Times New Roman" w:cs="Times New Roman"/>
          <w:sz w:val="26"/>
          <w:szCs w:val="26"/>
        </w:rPr>
        <w:t>в составе:</w:t>
      </w:r>
      <w:r w:rsidR="007A619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48568A" w:rsidRDefault="00550907" w:rsidP="0048568A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1B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аттестационной комиссии:</w:t>
      </w:r>
    </w:p>
    <w:p w:rsidR="00550907" w:rsidRPr="00550907" w:rsidRDefault="00550907" w:rsidP="0048568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</w:t>
      </w:r>
      <w:proofErr w:type="spellEnd"/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Заместителя начальника Военно-медицинской академии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лковник медицинской службы </w:t>
      </w:r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БУНИН С.А.</w:t>
      </w:r>
    </w:p>
    <w:p w:rsidR="00550907" w:rsidRDefault="00550907" w:rsidP="00400E2E">
      <w:pPr>
        <w:shd w:val="clear" w:color="auto" w:fill="FFFFFF"/>
        <w:spacing w:after="0" w:line="235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аттестационной комиссии:</w:t>
      </w:r>
    </w:p>
    <w:p w:rsidR="00550907" w:rsidRPr="00550907" w:rsidRDefault="00550907" w:rsidP="0048568A">
      <w:pPr>
        <w:shd w:val="clear" w:color="auto" w:fill="FFFFFF"/>
        <w:spacing w:after="0" w:line="235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</w:t>
      </w:r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начальника Военно-медицинской академии по учебной и научной работеполковник медицинской службы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КОТИВ Б.Н.</w:t>
      </w:r>
    </w:p>
    <w:p w:rsidR="009D34E0" w:rsidRDefault="00550907" w:rsidP="0048568A">
      <w:pPr>
        <w:shd w:val="clear" w:color="auto" w:fill="FFFFFF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начальника Военно-медицинской академиипо клинической работе полковник медицинской службы </w:t>
      </w:r>
      <w:r w:rsidR="009D34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РЫЖМАН Н.Н.</w:t>
      </w:r>
    </w:p>
    <w:p w:rsidR="009D34E0" w:rsidRPr="00550907" w:rsidRDefault="009D34E0" w:rsidP="00400E2E">
      <w:pPr>
        <w:shd w:val="clear" w:color="auto" w:fill="FFFFFF"/>
        <w:tabs>
          <w:tab w:val="left" w:pos="6946"/>
        </w:tabs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Военно-медицинской академии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материально-техническому обеспечению – начальник отдела материально-технического обеспечения полковник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МИЗГИР О.А</w:t>
      </w:r>
    </w:p>
    <w:p w:rsidR="00A27ADD" w:rsidRDefault="00550907" w:rsidP="00A27ADD">
      <w:pPr>
        <w:shd w:val="clear" w:color="auto" w:fill="FFFFFF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 начальника Военно-медицинской академии </w:t>
      </w:r>
      <w:r w:rsidR="009D34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полковник ЗУБОВ</w:t>
      </w:r>
      <w:r w:rsidR="004856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</w:p>
    <w:p w:rsidR="009D34E0" w:rsidRPr="00550907" w:rsidRDefault="009D34E0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 начальника Военно-медицинской академии по службе войск и безопасности военной службы – начальник строевого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подполковник 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АВЕРОЧКИН М.В.</w:t>
      </w:r>
    </w:p>
    <w:p w:rsidR="00B40179" w:rsidRPr="00B40179" w:rsidRDefault="009D34E0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финансово-экономической службы – главный бухгалтер                                                                              АЗАРОВА Н.И.</w:t>
      </w:r>
    </w:p>
    <w:p w:rsidR="009D34E0" w:rsidRPr="00B40179" w:rsidRDefault="009D34E0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клинического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полковник медицинской службы 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РЕУТСКИЙ И.А.</w:t>
      </w:r>
    </w:p>
    <w:p w:rsidR="00550907" w:rsidRPr="00550907" w:rsidRDefault="004D332F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(организации научно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и подготовки научно-педагогических кадров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3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олковник медицинской службы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ИВЧЕНКО Е.В.</w:t>
      </w:r>
    </w:p>
    <w:p w:rsidR="004D332F" w:rsidRDefault="00091736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юридической службы</w:t>
      </w:r>
      <w:r w:rsidR="004D332F"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ВОДЯНОЙ А.В.</w:t>
      </w:r>
    </w:p>
    <w:p w:rsidR="0047316C" w:rsidRDefault="0047316C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кадров </w:t>
      </w:r>
      <w:r w:rsidR="0048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подполковник медицинской службы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 Д.Е.</w:t>
      </w:r>
    </w:p>
    <w:p w:rsidR="0047316C" w:rsidRDefault="0047316C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ВРИД начальника учебно-методического отдела </w:t>
      </w:r>
      <w:r w:rsidR="00C3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подполковник медицинской службы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ЛОБАЧЕВ И.В.</w:t>
      </w:r>
    </w:p>
    <w:p w:rsidR="00B40179" w:rsidRPr="00550907" w:rsidRDefault="00B40179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(договорной работы) ЯБЛОКОВ В.А.</w:t>
      </w:r>
    </w:p>
    <w:p w:rsidR="00B40179" w:rsidRPr="00550907" w:rsidRDefault="00B40179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Ученый секретарь ученого совета профессор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ЦЫГАН В.Н. </w:t>
      </w:r>
    </w:p>
    <w:p w:rsidR="00B40179" w:rsidRDefault="00B40179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 группы (инспекторов) генерал-майор медицинской службы в отста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вке 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МАКАРЕНКО Б.Г.</w:t>
      </w:r>
    </w:p>
    <w:p w:rsidR="00B40179" w:rsidRPr="00B40179" w:rsidRDefault="00B40179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профсоюзного комитета ЛАВРЕНОВА Т.В.</w:t>
      </w:r>
    </w:p>
    <w:p w:rsidR="00091736" w:rsidRDefault="00091736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сотрудник 1 научно-исследовательскогоотдела военно-м</w:t>
      </w:r>
      <w:r w:rsidR="007D1B1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едицинского музея</w:t>
      </w:r>
      <w:r w:rsidRPr="0055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ДАНИЛОВ Ю.А.</w:t>
      </w:r>
    </w:p>
    <w:p w:rsidR="00A06E6C" w:rsidRDefault="00A06E6C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Врач-методист отделения (научно-методического) отдела (организации научной работы и подготовки научно-педагогических кадров) генерал-майор медицинской службы в отставке САЛАМАТОВ Е.И.</w:t>
      </w:r>
    </w:p>
    <w:p w:rsidR="00A06E6C" w:rsidRDefault="00A06E6C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производственного отдела военно-медицинского музея ТАЖЕТДИНОВ С.Р. </w:t>
      </w:r>
    </w:p>
    <w:p w:rsidR="00C36FD0" w:rsidRDefault="00C36FD0" w:rsidP="00B40179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16C" w:rsidRDefault="0047316C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Секретарь аттестационной комиссии:</w:t>
      </w:r>
    </w:p>
    <w:p w:rsidR="0047316C" w:rsidRDefault="0047316C" w:rsidP="00400E2E">
      <w:pPr>
        <w:shd w:val="clear" w:color="auto" w:fill="FFFFFF"/>
        <w:tabs>
          <w:tab w:val="left" w:pos="6946"/>
        </w:tabs>
        <w:spacing w:after="0" w:line="235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отдела кадров </w:t>
      </w:r>
      <w:r w:rsidR="00A27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подполковник медицинской службы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ЦЫМБАЛЕНКО А.В. </w:t>
      </w:r>
    </w:p>
    <w:p w:rsidR="0047316C" w:rsidRPr="00A06E6C" w:rsidRDefault="00A06E6C" w:rsidP="00A06E6C">
      <w:pPr>
        <w:shd w:val="clear" w:color="auto" w:fill="FFFFFF"/>
        <w:spacing w:after="0" w:line="235" w:lineRule="auto"/>
        <w:ind w:left="360" w:firstLine="4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47316C" w:rsidRPr="00A06E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Работу комиссии организовать и проводить в соответствии с треб</w:t>
      </w:r>
      <w:r w:rsidR="00F42F99" w:rsidRPr="00A06E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ованиями руководящих документов.</w:t>
      </w:r>
    </w:p>
    <w:p w:rsidR="00F42F99" w:rsidRDefault="00A06E6C" w:rsidP="00A06E6C">
      <w:pPr>
        <w:pStyle w:val="a3"/>
        <w:shd w:val="clear" w:color="auto" w:fill="FFFFFF"/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F42F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Основаниями для проведения заседания комиссии считать:</w:t>
      </w:r>
    </w:p>
    <w:p w:rsidR="00F42F99" w:rsidRDefault="00F42F99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предоставление военнослужащими, работниками недостоверных или неполных сведений о доходах, об имуществе и обязательствах имущественного характера, </w:t>
      </w:r>
    </w:p>
    <w:p w:rsidR="00F42F99" w:rsidRDefault="00F42F99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несоблюдение военнослужащими, работниками требований к служебному поведению и (или) требований об урегулировании конфликта интересов,</w:t>
      </w:r>
    </w:p>
    <w:p w:rsidR="00F42F99" w:rsidRDefault="00F42F99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заявление военнослужащего, работника о невозможности по объективным причинам представить сведения о доходах, </w:t>
      </w:r>
      <w:r w:rsidR="00233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имуществе и обязательствах имущественного характера своих супруги (супруга) и несовершеннолетних детей,</w:t>
      </w:r>
    </w:p>
    <w:p w:rsidR="00233DAA" w:rsidRDefault="00233DAA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обращение гражданина, замещавшего воинскую должность в органе военного управления, объединении, соединении, воинской части,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организацией, входили в его должностные (служебные) обязанности, до истечения двух лет со дня увольнения с военной службы.</w:t>
      </w:r>
    </w:p>
    <w:p w:rsidR="00233DAA" w:rsidRDefault="001C23EE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="00233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Ежеквартально, не позднее 20 числа последнего месяца соответствующего квартала, предоставлять сведения о деятельности аттестационных комиссий в Главное управление кадров Министерства обороны Российской Федерации по установленной форме (приложение № 1).</w:t>
      </w:r>
    </w:p>
    <w:p w:rsidR="00233DAA" w:rsidRDefault="00A06E6C" w:rsidP="00400E2E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заседании аттестационной</w:t>
      </w:r>
      <w:r w:rsidR="00555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</w:t>
      </w:r>
      <w:r w:rsidR="002F6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рассматривать проект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F6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изменение, дополнение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плана противодействия коррупции академиии наиболее важны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 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вопрос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касающи</w:t>
      </w:r>
      <w:r w:rsidR="00FA5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 реализации антикоррупционного законодательства</w:t>
      </w:r>
      <w:r w:rsidR="00A61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Военно-медицинской академии.</w:t>
      </w:r>
    </w:p>
    <w:p w:rsidR="001C23EE" w:rsidRDefault="00A06E6C" w:rsidP="00A27ADD">
      <w:pPr>
        <w:pStyle w:val="a3"/>
        <w:shd w:val="clear" w:color="auto" w:fill="FFFFFF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C2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.Признать утратившими силу приказы начальника академии </w:t>
      </w:r>
      <w:r w:rsidR="00400E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июня 2013 г. № 7/272, от 28 марта 2013 г. № 7/131.</w:t>
      </w:r>
    </w:p>
    <w:p w:rsidR="00233DAA" w:rsidRDefault="00FA5211" w:rsidP="00400E2E">
      <w:pPr>
        <w:pStyle w:val="a3"/>
        <w:shd w:val="clear" w:color="auto" w:fill="FFFFFF"/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400E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Приказ довести до лиц в части касающейся под роспись.</w:t>
      </w:r>
    </w:p>
    <w:p w:rsidR="00400E2E" w:rsidRDefault="00400E2E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00E2E" w:rsidRDefault="00400E2E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00E2E" w:rsidRDefault="00400E2E" w:rsidP="00400E2E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НАЧАЛЬНИК ВОЕННО-МЕДИЦИНСКОЙ АКАДЕМИИ ИМЕНИ С.М. КИРОВА </w:t>
      </w:r>
    </w:p>
    <w:p w:rsidR="00400E2E" w:rsidRDefault="00400E2E" w:rsidP="00400E2E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0E2E" w:rsidRDefault="00400E2E" w:rsidP="00400E2E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ПОЛКОВНИК МЕДИЦИНСКОЙ СЛУЖБЫ</w:t>
      </w:r>
    </w:p>
    <w:p w:rsidR="002F64CC" w:rsidRDefault="002F64CC" w:rsidP="00400E2E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E2E" w:rsidRPr="00400E2E" w:rsidRDefault="00400E2E" w:rsidP="00400E2E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А. Бельских</w:t>
      </w:r>
    </w:p>
    <w:sectPr w:rsidR="00400E2E" w:rsidRPr="00400E2E" w:rsidSect="00340FB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383"/>
    <w:multiLevelType w:val="hybridMultilevel"/>
    <w:tmpl w:val="3A64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124"/>
    <w:multiLevelType w:val="hybridMultilevel"/>
    <w:tmpl w:val="767E3C12"/>
    <w:lvl w:ilvl="0" w:tplc="7932168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22C2CB1"/>
    <w:multiLevelType w:val="hybridMultilevel"/>
    <w:tmpl w:val="D60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3A59"/>
    <w:multiLevelType w:val="hybridMultilevel"/>
    <w:tmpl w:val="FF88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0734"/>
    <w:multiLevelType w:val="hybridMultilevel"/>
    <w:tmpl w:val="00FC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476C1"/>
    <w:multiLevelType w:val="hybridMultilevel"/>
    <w:tmpl w:val="1F485118"/>
    <w:lvl w:ilvl="0" w:tplc="263C197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7E23598E"/>
    <w:multiLevelType w:val="hybridMultilevel"/>
    <w:tmpl w:val="444C9C6A"/>
    <w:lvl w:ilvl="0" w:tplc="E67E31A8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FB0"/>
    <w:rsid w:val="00091736"/>
    <w:rsid w:val="0016757D"/>
    <w:rsid w:val="001C23EE"/>
    <w:rsid w:val="00233DAA"/>
    <w:rsid w:val="002F64CC"/>
    <w:rsid w:val="00340FB0"/>
    <w:rsid w:val="00400E2E"/>
    <w:rsid w:val="00425991"/>
    <w:rsid w:val="0047316C"/>
    <w:rsid w:val="0048568A"/>
    <w:rsid w:val="004D332F"/>
    <w:rsid w:val="004E4A2B"/>
    <w:rsid w:val="005112F5"/>
    <w:rsid w:val="00550907"/>
    <w:rsid w:val="005555B5"/>
    <w:rsid w:val="007359EB"/>
    <w:rsid w:val="007A6196"/>
    <w:rsid w:val="007D1B1E"/>
    <w:rsid w:val="008E218D"/>
    <w:rsid w:val="008F4C70"/>
    <w:rsid w:val="00910C6B"/>
    <w:rsid w:val="009652C1"/>
    <w:rsid w:val="009D34E0"/>
    <w:rsid w:val="00A06E6C"/>
    <w:rsid w:val="00A27ADD"/>
    <w:rsid w:val="00A6115B"/>
    <w:rsid w:val="00AB1977"/>
    <w:rsid w:val="00B40179"/>
    <w:rsid w:val="00B968EE"/>
    <w:rsid w:val="00C32E62"/>
    <w:rsid w:val="00C36FD0"/>
    <w:rsid w:val="00CE44C9"/>
    <w:rsid w:val="00D35791"/>
    <w:rsid w:val="00ED4E4E"/>
    <w:rsid w:val="00EF34DB"/>
    <w:rsid w:val="00F42F99"/>
    <w:rsid w:val="00F8604E"/>
    <w:rsid w:val="00FA5211"/>
    <w:rsid w:val="00FC3A68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940E1E-4C6D-418D-81C9-4DF7374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B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359EB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0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118 М</cp:lastModifiedBy>
  <cp:revision>13</cp:revision>
  <cp:lastPrinted>2013-12-04T08:56:00Z</cp:lastPrinted>
  <dcterms:created xsi:type="dcterms:W3CDTF">2013-11-28T05:59:00Z</dcterms:created>
  <dcterms:modified xsi:type="dcterms:W3CDTF">2013-12-04T08:57:00Z</dcterms:modified>
</cp:coreProperties>
</file>