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AF" w:rsidRDefault="003965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</w:pPr>
      <w:r>
        <w:t>Зарегистрировано в Минюсте России 5 сентября 2014 г. N 33993</w:t>
      </w:r>
    </w:p>
    <w:p w:rsidR="003965AF" w:rsidRDefault="00396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965AF" w:rsidRDefault="003965AF">
      <w:pPr>
        <w:pStyle w:val="ConsPlusTitle"/>
        <w:jc w:val="center"/>
      </w:pPr>
    </w:p>
    <w:p w:rsidR="003965AF" w:rsidRDefault="003965AF">
      <w:pPr>
        <w:pStyle w:val="ConsPlusTitle"/>
        <w:jc w:val="center"/>
      </w:pPr>
      <w:r>
        <w:t>ПРИКАЗ</w:t>
      </w:r>
    </w:p>
    <w:p w:rsidR="003965AF" w:rsidRDefault="003965AF">
      <w:pPr>
        <w:pStyle w:val="ConsPlusTitle"/>
        <w:jc w:val="center"/>
      </w:pPr>
      <w:r>
        <w:t>от 4 августа 2014 г. N 523н</w:t>
      </w:r>
    </w:p>
    <w:p w:rsidR="003965AF" w:rsidRDefault="003965AF">
      <w:pPr>
        <w:pStyle w:val="ConsPlusTitle"/>
        <w:jc w:val="center"/>
      </w:pPr>
    </w:p>
    <w:p w:rsidR="003965AF" w:rsidRDefault="003965AF">
      <w:pPr>
        <w:pStyle w:val="ConsPlusTitle"/>
        <w:jc w:val="center"/>
      </w:pPr>
      <w:r>
        <w:t>ОБ УТВЕРЖДЕНИИ ПРОФЕССИОНАЛЬНОГО СТАНДАРТА</w:t>
      </w:r>
    </w:p>
    <w:p w:rsidR="003965AF" w:rsidRDefault="003965AF">
      <w:pPr>
        <w:pStyle w:val="ConsPlusTitle"/>
        <w:jc w:val="center"/>
      </w:pPr>
      <w:r>
        <w:t>"ОПЕРАТОР ЖИВОТНОВОДЧЕСКИХ КОМПЛЕКСОВ</w:t>
      </w:r>
    </w:p>
    <w:p w:rsidR="003965AF" w:rsidRDefault="003965AF">
      <w:pPr>
        <w:pStyle w:val="ConsPlusTitle"/>
        <w:jc w:val="center"/>
      </w:pPr>
      <w:r>
        <w:t>И МЕХАНИЗИРОВАННЫХ ФЕРМ"</w:t>
      </w: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65AF" w:rsidRDefault="003965A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965AF" w:rsidRDefault="003965AF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7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3965AF" w:rsidRDefault="00396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65AF" w:rsidRDefault="003965AF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3965AF" w:rsidRDefault="003965AF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"Оператор животноводческих комплексов и механизированных ферм".</w:t>
      </w:r>
    </w:p>
    <w:p w:rsidR="003965AF" w:rsidRDefault="003965AF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"Оператор животноводческих комплексов и механизированных ферм"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right"/>
      </w:pPr>
      <w:r>
        <w:t>Министр</w:t>
      </w:r>
    </w:p>
    <w:p w:rsidR="003965AF" w:rsidRDefault="003965AF">
      <w:pPr>
        <w:pStyle w:val="ConsPlusNormal"/>
        <w:jc w:val="right"/>
      </w:pPr>
      <w:r>
        <w:t>М.А.ТОПИЛИН</w:t>
      </w:r>
    </w:p>
    <w:p w:rsidR="003965AF" w:rsidRDefault="003965AF">
      <w:pPr>
        <w:sectPr w:rsidR="003965AF" w:rsidSect="00776B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right"/>
      </w:pPr>
      <w:r>
        <w:t>Приложение</w:t>
      </w: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3965AF" w:rsidRDefault="003965AF">
      <w:pPr>
        <w:pStyle w:val="ConsPlusTitle"/>
        <w:jc w:val="center"/>
      </w:pPr>
    </w:p>
    <w:p w:rsidR="003965AF" w:rsidRDefault="003965AF">
      <w:pPr>
        <w:pStyle w:val="ConsPlusTitle"/>
        <w:jc w:val="center"/>
      </w:pPr>
      <w:r>
        <w:t>ОПЕРАТОР</w:t>
      </w:r>
    </w:p>
    <w:p w:rsidR="003965AF" w:rsidRDefault="003965AF">
      <w:pPr>
        <w:pStyle w:val="ConsPlusTitle"/>
        <w:jc w:val="center"/>
      </w:pPr>
      <w:r>
        <w:t>ЖИВОТНОВОДЧЕСКИХ КОМПЛЕКСОВ И МЕХАНИЗИРОВАННЫХ ФЕРМ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8"/>
        <w:gridCol w:w="3118"/>
      </w:tblGrid>
      <w:tr w:rsidR="003965AF">
        <w:tc>
          <w:tcPr>
            <w:tcW w:w="7178" w:type="dxa"/>
            <w:tcBorders>
              <w:top w:val="nil"/>
              <w:left w:val="nil"/>
              <w:bottom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  <w:jc w:val="center"/>
            </w:pPr>
            <w:r>
              <w:t>138</w:t>
            </w:r>
          </w:p>
        </w:tc>
      </w:tr>
      <w:tr w:rsidR="003965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I. Общие сведения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0"/>
        <w:gridCol w:w="533"/>
        <w:gridCol w:w="1531"/>
      </w:tblGrid>
      <w:tr w:rsidR="003965AF">
        <w:tc>
          <w:tcPr>
            <w:tcW w:w="8190" w:type="dxa"/>
            <w:tcBorders>
              <w:top w:val="nil"/>
              <w:left w:val="nil"/>
              <w:right w:val="nil"/>
            </w:tcBorders>
          </w:tcPr>
          <w:p w:rsidR="003965AF" w:rsidRDefault="003965AF">
            <w:pPr>
              <w:pStyle w:val="ConsPlusNormal"/>
            </w:pPr>
            <w:r>
              <w:t>Эксплуатация машин и оборудования животноводческих комплексов и механизированных ферм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3965AF" w:rsidRDefault="003965AF">
            <w:pPr>
              <w:pStyle w:val="ConsPlusNormal"/>
              <w:jc w:val="center"/>
            </w:pPr>
            <w:r>
              <w:t>13.010</w:t>
            </w:r>
          </w:p>
        </w:tc>
      </w:tr>
      <w:tr w:rsidR="003965AF">
        <w:tblPrEx>
          <w:tblBorders>
            <w:right w:val="none" w:sz="0" w:space="0" w:color="auto"/>
          </w:tblBorders>
        </w:tblPrEx>
        <w:tc>
          <w:tcPr>
            <w:tcW w:w="819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ind w:firstLine="540"/>
        <w:jc w:val="both"/>
      </w:pPr>
      <w:r>
        <w:t>Основная цель вида профессиональной деятельности: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5"/>
      </w:tblGrid>
      <w:tr w:rsidR="003965AF"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Выполнение работ с использованием машин и оборудования животноводческих комплексов и механизированных ферм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ind w:firstLine="540"/>
        <w:jc w:val="both"/>
      </w:pPr>
      <w:r>
        <w:t>Группа занятий: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3"/>
        <w:gridCol w:w="3040"/>
        <w:gridCol w:w="1045"/>
        <w:gridCol w:w="4422"/>
      </w:tblGrid>
      <w:tr w:rsidR="003965AF">
        <w:tc>
          <w:tcPr>
            <w:tcW w:w="1713" w:type="dxa"/>
          </w:tcPr>
          <w:p w:rsidR="003965AF" w:rsidRDefault="003965AF">
            <w:pPr>
              <w:pStyle w:val="ConsPlusNormal"/>
            </w:pPr>
            <w:hyperlink r:id="rId9" w:history="1">
              <w:r>
                <w:rPr>
                  <w:color w:val="0000FF"/>
                </w:rPr>
                <w:t>6121</w:t>
              </w:r>
            </w:hyperlink>
          </w:p>
        </w:tc>
        <w:tc>
          <w:tcPr>
            <w:tcW w:w="3040" w:type="dxa"/>
          </w:tcPr>
          <w:p w:rsidR="003965AF" w:rsidRDefault="003965AF">
            <w:pPr>
              <w:pStyle w:val="ConsPlusNormal"/>
            </w:pPr>
            <w:r>
              <w:t>Работники (фермеры) по производству молочной и животноводческой продукции</w:t>
            </w:r>
          </w:p>
        </w:tc>
        <w:tc>
          <w:tcPr>
            <w:tcW w:w="1045" w:type="dxa"/>
          </w:tcPr>
          <w:p w:rsidR="003965AF" w:rsidRDefault="003965AF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8331</w:t>
              </w:r>
            </w:hyperlink>
          </w:p>
        </w:tc>
        <w:tc>
          <w:tcPr>
            <w:tcW w:w="4422" w:type="dxa"/>
          </w:tcPr>
          <w:p w:rsidR="003965AF" w:rsidRDefault="003965AF">
            <w:pPr>
              <w:pStyle w:val="ConsPlusNormal"/>
            </w:pPr>
            <w:r>
              <w:t>Машинисты моторизованного оборудования колхозов, совхозов, ферм и лесных хозяйств</w:t>
            </w:r>
          </w:p>
        </w:tc>
      </w:tr>
      <w:tr w:rsidR="003965A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13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 xml:space="preserve">(код ОКЗ </w:t>
            </w:r>
            <w:hyperlink w:anchor="P48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04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ind w:firstLine="540"/>
        <w:jc w:val="both"/>
      </w:pPr>
      <w:r>
        <w:t>Отнесение к видам экономической деятельности: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3"/>
        <w:gridCol w:w="8164"/>
      </w:tblGrid>
      <w:tr w:rsidR="003965AF">
        <w:tc>
          <w:tcPr>
            <w:tcW w:w="2033" w:type="dxa"/>
          </w:tcPr>
          <w:p w:rsidR="003965AF" w:rsidRDefault="003965AF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01.42</w:t>
              </w:r>
            </w:hyperlink>
          </w:p>
        </w:tc>
        <w:tc>
          <w:tcPr>
            <w:tcW w:w="8164" w:type="dxa"/>
          </w:tcPr>
          <w:p w:rsidR="003965AF" w:rsidRDefault="003965AF">
            <w:pPr>
              <w:pStyle w:val="ConsPlusNormal"/>
            </w:pPr>
            <w:r>
              <w:t>Предоставление услуг в области животноводства, кроме ветеринарных услуг</w:t>
            </w:r>
          </w:p>
        </w:tc>
      </w:tr>
      <w:tr w:rsidR="003965AF">
        <w:tc>
          <w:tcPr>
            <w:tcW w:w="2033" w:type="dxa"/>
          </w:tcPr>
          <w:p w:rsidR="003965AF" w:rsidRDefault="003965AF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15.71</w:t>
              </w:r>
            </w:hyperlink>
          </w:p>
        </w:tc>
        <w:tc>
          <w:tcPr>
            <w:tcW w:w="8164" w:type="dxa"/>
          </w:tcPr>
          <w:p w:rsidR="003965AF" w:rsidRDefault="003965AF">
            <w:pPr>
              <w:pStyle w:val="ConsPlusNormal"/>
            </w:pPr>
            <w:r>
              <w:t>Производство готовых кормов и их составляющих для животных, содержащихся на фермах</w:t>
            </w:r>
          </w:p>
        </w:tc>
      </w:tr>
      <w:tr w:rsidR="003965AF">
        <w:tblPrEx>
          <w:tblBorders>
            <w:left w:val="nil"/>
            <w:right w:val="nil"/>
            <w:insideV w:val="nil"/>
          </w:tblBorders>
        </w:tblPrEx>
        <w:tc>
          <w:tcPr>
            <w:tcW w:w="2033" w:type="dxa"/>
            <w:tcBorders>
              <w:bottom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 xml:space="preserve">(код ОКВЭД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164" w:type="dxa"/>
            <w:tcBorders>
              <w:bottom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II. Описание трудовых функций, входящих</w:t>
      </w:r>
    </w:p>
    <w:p w:rsidR="003965AF" w:rsidRDefault="003965AF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3965AF" w:rsidRDefault="003965AF">
      <w:pPr>
        <w:pStyle w:val="ConsPlusNormal"/>
        <w:jc w:val="center"/>
      </w:pPr>
      <w:r>
        <w:t>профессиональной деятельности)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969"/>
        <w:gridCol w:w="1219"/>
        <w:gridCol w:w="3938"/>
        <w:gridCol w:w="1124"/>
        <w:gridCol w:w="1314"/>
      </w:tblGrid>
      <w:tr w:rsidR="003965AF">
        <w:tc>
          <w:tcPr>
            <w:tcW w:w="3844" w:type="dxa"/>
            <w:gridSpan w:val="3"/>
          </w:tcPr>
          <w:p w:rsidR="003965AF" w:rsidRDefault="003965AF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376" w:type="dxa"/>
            <w:gridSpan w:val="3"/>
          </w:tcPr>
          <w:p w:rsidR="003965AF" w:rsidRDefault="003965AF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965AF">
        <w:tc>
          <w:tcPr>
            <w:tcW w:w="656" w:type="dxa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69" w:type="dxa"/>
          </w:tcPr>
          <w:p w:rsidR="003965AF" w:rsidRDefault="003965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9" w:type="dxa"/>
          </w:tcPr>
          <w:p w:rsidR="003965AF" w:rsidRDefault="003965A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38" w:type="dxa"/>
          </w:tcPr>
          <w:p w:rsidR="003965AF" w:rsidRDefault="003965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4" w:type="dxa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14" w:type="dxa"/>
          </w:tcPr>
          <w:p w:rsidR="003965AF" w:rsidRDefault="003965A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965AF">
        <w:tc>
          <w:tcPr>
            <w:tcW w:w="656" w:type="dxa"/>
            <w:vMerge w:val="restart"/>
          </w:tcPr>
          <w:p w:rsidR="003965AF" w:rsidRDefault="003965A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969" w:type="dxa"/>
            <w:vMerge w:val="restart"/>
          </w:tcPr>
          <w:p w:rsidR="003965AF" w:rsidRDefault="003965AF">
            <w:pPr>
              <w:pStyle w:val="ConsPlusNormal"/>
            </w:pPr>
            <w:r>
              <w:t>Выполнение работ с использованием машин и оборудования животноводческих комплексов и механизированных ферм с поддержанием их технического состояния</w:t>
            </w:r>
          </w:p>
        </w:tc>
        <w:tc>
          <w:tcPr>
            <w:tcW w:w="1219" w:type="dxa"/>
            <w:vMerge w:val="restart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38" w:type="dxa"/>
          </w:tcPr>
          <w:p w:rsidR="003965AF" w:rsidRDefault="003965AF">
            <w:pPr>
              <w:pStyle w:val="ConsPlusNormal"/>
            </w:pPr>
            <w:r>
              <w:t>Приготовление, хранение и выдача кормов</w:t>
            </w:r>
          </w:p>
        </w:tc>
        <w:tc>
          <w:tcPr>
            <w:tcW w:w="1124" w:type="dxa"/>
          </w:tcPr>
          <w:p w:rsidR="003965AF" w:rsidRDefault="003965AF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314" w:type="dxa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  <w:tr w:rsidR="003965AF">
        <w:tc>
          <w:tcPr>
            <w:tcW w:w="656" w:type="dxa"/>
            <w:vMerge/>
          </w:tcPr>
          <w:p w:rsidR="003965AF" w:rsidRDefault="003965AF"/>
        </w:tc>
        <w:tc>
          <w:tcPr>
            <w:tcW w:w="1969" w:type="dxa"/>
            <w:vMerge/>
          </w:tcPr>
          <w:p w:rsidR="003965AF" w:rsidRDefault="003965AF"/>
        </w:tc>
        <w:tc>
          <w:tcPr>
            <w:tcW w:w="1219" w:type="dxa"/>
            <w:vMerge/>
          </w:tcPr>
          <w:p w:rsidR="003965AF" w:rsidRDefault="003965AF"/>
        </w:tc>
        <w:tc>
          <w:tcPr>
            <w:tcW w:w="3938" w:type="dxa"/>
          </w:tcPr>
          <w:p w:rsidR="003965AF" w:rsidRDefault="003965AF">
            <w:pPr>
              <w:pStyle w:val="ConsPlusNormal"/>
            </w:pPr>
            <w:r>
              <w:t>Погрузка и раздача кормов</w:t>
            </w:r>
          </w:p>
        </w:tc>
        <w:tc>
          <w:tcPr>
            <w:tcW w:w="1124" w:type="dxa"/>
          </w:tcPr>
          <w:p w:rsidR="003965AF" w:rsidRDefault="003965AF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314" w:type="dxa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  <w:tr w:rsidR="003965AF">
        <w:tc>
          <w:tcPr>
            <w:tcW w:w="656" w:type="dxa"/>
            <w:vMerge/>
          </w:tcPr>
          <w:p w:rsidR="003965AF" w:rsidRDefault="003965AF"/>
        </w:tc>
        <w:tc>
          <w:tcPr>
            <w:tcW w:w="1969" w:type="dxa"/>
            <w:vMerge/>
          </w:tcPr>
          <w:p w:rsidR="003965AF" w:rsidRDefault="003965AF"/>
        </w:tc>
        <w:tc>
          <w:tcPr>
            <w:tcW w:w="1219" w:type="dxa"/>
            <w:vMerge/>
          </w:tcPr>
          <w:p w:rsidR="003965AF" w:rsidRDefault="003965AF"/>
        </w:tc>
        <w:tc>
          <w:tcPr>
            <w:tcW w:w="3938" w:type="dxa"/>
          </w:tcPr>
          <w:p w:rsidR="003965AF" w:rsidRDefault="003965AF">
            <w:pPr>
              <w:pStyle w:val="ConsPlusNormal"/>
            </w:pPr>
            <w:r>
              <w:t>Водоснабжение и автопоение</w:t>
            </w:r>
          </w:p>
        </w:tc>
        <w:tc>
          <w:tcPr>
            <w:tcW w:w="1124" w:type="dxa"/>
          </w:tcPr>
          <w:p w:rsidR="003965AF" w:rsidRDefault="003965AF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314" w:type="dxa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  <w:tr w:rsidR="003965AF">
        <w:tc>
          <w:tcPr>
            <w:tcW w:w="656" w:type="dxa"/>
            <w:vMerge/>
          </w:tcPr>
          <w:p w:rsidR="003965AF" w:rsidRDefault="003965AF"/>
        </w:tc>
        <w:tc>
          <w:tcPr>
            <w:tcW w:w="1969" w:type="dxa"/>
            <w:vMerge/>
          </w:tcPr>
          <w:p w:rsidR="003965AF" w:rsidRDefault="003965AF"/>
        </w:tc>
        <w:tc>
          <w:tcPr>
            <w:tcW w:w="1219" w:type="dxa"/>
            <w:vMerge/>
          </w:tcPr>
          <w:p w:rsidR="003965AF" w:rsidRDefault="003965AF"/>
        </w:tc>
        <w:tc>
          <w:tcPr>
            <w:tcW w:w="3938" w:type="dxa"/>
          </w:tcPr>
          <w:p w:rsidR="003965AF" w:rsidRDefault="003965AF">
            <w:pPr>
              <w:pStyle w:val="ConsPlusNormal"/>
            </w:pPr>
            <w:r>
              <w:t>Уборка и удаление навоза</w:t>
            </w:r>
          </w:p>
        </w:tc>
        <w:tc>
          <w:tcPr>
            <w:tcW w:w="1124" w:type="dxa"/>
          </w:tcPr>
          <w:p w:rsidR="003965AF" w:rsidRDefault="003965AF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314" w:type="dxa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  <w:tr w:rsidR="003965AF">
        <w:tc>
          <w:tcPr>
            <w:tcW w:w="656" w:type="dxa"/>
            <w:vMerge/>
          </w:tcPr>
          <w:p w:rsidR="003965AF" w:rsidRDefault="003965AF"/>
        </w:tc>
        <w:tc>
          <w:tcPr>
            <w:tcW w:w="1969" w:type="dxa"/>
            <w:vMerge/>
          </w:tcPr>
          <w:p w:rsidR="003965AF" w:rsidRDefault="003965AF"/>
        </w:tc>
        <w:tc>
          <w:tcPr>
            <w:tcW w:w="1219" w:type="dxa"/>
            <w:vMerge/>
          </w:tcPr>
          <w:p w:rsidR="003965AF" w:rsidRDefault="003965AF"/>
        </w:tc>
        <w:tc>
          <w:tcPr>
            <w:tcW w:w="3938" w:type="dxa"/>
          </w:tcPr>
          <w:p w:rsidR="003965AF" w:rsidRDefault="003965AF">
            <w:pPr>
              <w:pStyle w:val="ConsPlusNormal"/>
            </w:pPr>
            <w:r>
              <w:t>Поддержание заданного микроклимата в помещениях</w:t>
            </w:r>
          </w:p>
        </w:tc>
        <w:tc>
          <w:tcPr>
            <w:tcW w:w="1124" w:type="dxa"/>
          </w:tcPr>
          <w:p w:rsidR="003965AF" w:rsidRDefault="003965AF">
            <w:pPr>
              <w:pStyle w:val="ConsPlusNormal"/>
              <w:jc w:val="center"/>
            </w:pPr>
            <w:r>
              <w:t>A/05.3</w:t>
            </w:r>
          </w:p>
        </w:tc>
        <w:tc>
          <w:tcPr>
            <w:tcW w:w="1314" w:type="dxa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  <w:tr w:rsidR="003965AF">
        <w:tc>
          <w:tcPr>
            <w:tcW w:w="656" w:type="dxa"/>
            <w:vMerge/>
          </w:tcPr>
          <w:p w:rsidR="003965AF" w:rsidRDefault="003965AF"/>
        </w:tc>
        <w:tc>
          <w:tcPr>
            <w:tcW w:w="1969" w:type="dxa"/>
            <w:vMerge/>
          </w:tcPr>
          <w:p w:rsidR="003965AF" w:rsidRDefault="003965AF"/>
        </w:tc>
        <w:tc>
          <w:tcPr>
            <w:tcW w:w="1219" w:type="dxa"/>
            <w:vMerge/>
          </w:tcPr>
          <w:p w:rsidR="003965AF" w:rsidRDefault="003965AF"/>
        </w:tc>
        <w:tc>
          <w:tcPr>
            <w:tcW w:w="3938" w:type="dxa"/>
          </w:tcPr>
          <w:p w:rsidR="003965AF" w:rsidRDefault="003965AF">
            <w:pPr>
              <w:pStyle w:val="ConsPlusNormal"/>
            </w:pPr>
            <w:r>
              <w:t>Выполнение операций ежесменного (ежедневного) и периодического технического обслуживания машин и оборудования</w:t>
            </w:r>
          </w:p>
        </w:tc>
        <w:tc>
          <w:tcPr>
            <w:tcW w:w="1124" w:type="dxa"/>
          </w:tcPr>
          <w:p w:rsidR="003965AF" w:rsidRDefault="003965AF">
            <w:pPr>
              <w:pStyle w:val="ConsPlusNormal"/>
              <w:jc w:val="center"/>
            </w:pPr>
            <w:r>
              <w:t>A/06.3</w:t>
            </w:r>
          </w:p>
        </w:tc>
        <w:tc>
          <w:tcPr>
            <w:tcW w:w="1314" w:type="dxa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  <w:tr w:rsidR="003965AF">
        <w:tc>
          <w:tcPr>
            <w:tcW w:w="656" w:type="dxa"/>
            <w:vMerge/>
          </w:tcPr>
          <w:p w:rsidR="003965AF" w:rsidRDefault="003965AF"/>
        </w:tc>
        <w:tc>
          <w:tcPr>
            <w:tcW w:w="1969" w:type="dxa"/>
            <w:vMerge/>
          </w:tcPr>
          <w:p w:rsidR="003965AF" w:rsidRDefault="003965AF"/>
        </w:tc>
        <w:tc>
          <w:tcPr>
            <w:tcW w:w="1219" w:type="dxa"/>
            <w:vMerge/>
          </w:tcPr>
          <w:p w:rsidR="003965AF" w:rsidRDefault="003965AF"/>
        </w:tc>
        <w:tc>
          <w:tcPr>
            <w:tcW w:w="3938" w:type="dxa"/>
          </w:tcPr>
          <w:p w:rsidR="003965AF" w:rsidRDefault="003965AF">
            <w:pPr>
              <w:pStyle w:val="ConsPlusNormal"/>
            </w:pPr>
            <w:r>
              <w:t>Выполнение операций сезонного технического обслуживания при хранении и транспортировании машин и оборудования</w:t>
            </w:r>
          </w:p>
        </w:tc>
        <w:tc>
          <w:tcPr>
            <w:tcW w:w="1124" w:type="dxa"/>
          </w:tcPr>
          <w:p w:rsidR="003965AF" w:rsidRDefault="003965AF">
            <w:pPr>
              <w:pStyle w:val="ConsPlusNormal"/>
              <w:jc w:val="center"/>
            </w:pPr>
            <w:r>
              <w:t>A/07.3</w:t>
            </w:r>
          </w:p>
        </w:tc>
        <w:tc>
          <w:tcPr>
            <w:tcW w:w="1314" w:type="dxa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III. Характеристика обобщенных трудовых функций</w:t>
      </w: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3.1. Обобщенная трудовая функция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405"/>
        <w:gridCol w:w="675"/>
        <w:gridCol w:w="790"/>
        <w:gridCol w:w="1760"/>
        <w:gridCol w:w="680"/>
      </w:tblGrid>
      <w:tr w:rsidR="003965AF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Наименование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Выполнение работ с использованием машин и оборудования животноводческих комплексов и механизированных ферм с поддержанием их технического состояния</w:t>
            </w: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60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86"/>
        <w:gridCol w:w="639"/>
        <w:gridCol w:w="2312"/>
        <w:gridCol w:w="1080"/>
        <w:gridCol w:w="2154"/>
      </w:tblGrid>
      <w:tr w:rsidR="003965AF">
        <w:tc>
          <w:tcPr>
            <w:tcW w:w="2608" w:type="dxa"/>
            <w:tcBorders>
              <w:top w:val="nil"/>
              <w:left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86" w:type="dxa"/>
            <w:tcBorders>
              <w:right w:val="nil"/>
            </w:tcBorders>
          </w:tcPr>
          <w:p w:rsidR="003965AF" w:rsidRDefault="003965AF">
            <w:pPr>
              <w:pStyle w:val="ConsPlusNormal"/>
            </w:pPr>
            <w:r>
              <w:t>Оригинал</w:t>
            </w:r>
          </w:p>
        </w:tc>
        <w:tc>
          <w:tcPr>
            <w:tcW w:w="639" w:type="dxa"/>
            <w:tcBorders>
              <w:lef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12" w:type="dxa"/>
          </w:tcPr>
          <w:p w:rsidR="003965AF" w:rsidRDefault="003965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80" w:type="dxa"/>
          </w:tcPr>
          <w:p w:rsidR="003965AF" w:rsidRDefault="003965AF">
            <w:pPr>
              <w:pStyle w:val="ConsPlusNormal"/>
            </w:pPr>
          </w:p>
        </w:tc>
        <w:tc>
          <w:tcPr>
            <w:tcW w:w="2154" w:type="dxa"/>
          </w:tcPr>
          <w:p w:rsidR="003965AF" w:rsidRDefault="003965AF">
            <w:pPr>
              <w:pStyle w:val="ConsPlusNormal"/>
            </w:pPr>
          </w:p>
        </w:tc>
      </w:tr>
      <w:tr w:rsidR="003965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4337" w:type="dxa"/>
            <w:gridSpan w:val="3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0"/>
        <w:gridCol w:w="7968"/>
      </w:tblGrid>
      <w:tr w:rsidR="003965AF"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7980"/>
      </w:tblGrid>
      <w:tr w:rsidR="003965AF">
        <w:tc>
          <w:tcPr>
            <w:tcW w:w="2240" w:type="dxa"/>
          </w:tcPr>
          <w:p w:rsidR="003965AF" w:rsidRDefault="003965A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980" w:type="dxa"/>
          </w:tcPr>
          <w:p w:rsidR="003965AF" w:rsidRDefault="003965AF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:rsidR="003965AF" w:rsidRDefault="003965AF">
            <w:pPr>
              <w:pStyle w:val="ConsPlusNormal"/>
            </w:pPr>
            <w:r>
              <w:t>Дополнительные профессиональные программы - программы профессиональной переподготовки</w:t>
            </w:r>
          </w:p>
        </w:tc>
      </w:tr>
      <w:tr w:rsidR="003965AF">
        <w:tc>
          <w:tcPr>
            <w:tcW w:w="2240" w:type="dxa"/>
          </w:tcPr>
          <w:p w:rsidR="003965AF" w:rsidRDefault="003965A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980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</w:tr>
      <w:tr w:rsidR="003965AF">
        <w:tc>
          <w:tcPr>
            <w:tcW w:w="2240" w:type="dxa"/>
          </w:tcPr>
          <w:p w:rsidR="003965AF" w:rsidRDefault="003965A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980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ind w:firstLine="540"/>
        <w:jc w:val="both"/>
      </w:pPr>
      <w:r>
        <w:t>Дополнительные характеристики: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1491"/>
        <w:gridCol w:w="4971"/>
      </w:tblGrid>
      <w:tr w:rsidR="003965AF">
        <w:tc>
          <w:tcPr>
            <w:tcW w:w="3761" w:type="dxa"/>
          </w:tcPr>
          <w:p w:rsidR="003965AF" w:rsidRDefault="003965A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91" w:type="dxa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71" w:type="dxa"/>
          </w:tcPr>
          <w:p w:rsidR="003965AF" w:rsidRDefault="003965A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965AF">
        <w:tc>
          <w:tcPr>
            <w:tcW w:w="3761" w:type="dxa"/>
            <w:vMerge w:val="restart"/>
          </w:tcPr>
          <w:p w:rsidR="003965AF" w:rsidRDefault="003965AF">
            <w:pPr>
              <w:pStyle w:val="ConsPlusNormal"/>
            </w:pPr>
            <w:r>
              <w:t>ОКЗ</w:t>
            </w:r>
          </w:p>
        </w:tc>
        <w:tc>
          <w:tcPr>
            <w:tcW w:w="1491" w:type="dxa"/>
          </w:tcPr>
          <w:p w:rsidR="003965AF" w:rsidRDefault="003965AF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6121</w:t>
              </w:r>
            </w:hyperlink>
          </w:p>
        </w:tc>
        <w:tc>
          <w:tcPr>
            <w:tcW w:w="4971" w:type="dxa"/>
          </w:tcPr>
          <w:p w:rsidR="003965AF" w:rsidRDefault="003965AF">
            <w:pPr>
              <w:pStyle w:val="ConsPlusNormal"/>
            </w:pPr>
            <w:r>
              <w:t>Работники (фермеры) по производству молочной и животноводческой продукции</w:t>
            </w:r>
          </w:p>
        </w:tc>
      </w:tr>
      <w:tr w:rsidR="003965AF">
        <w:tc>
          <w:tcPr>
            <w:tcW w:w="3761" w:type="dxa"/>
            <w:vMerge/>
          </w:tcPr>
          <w:p w:rsidR="003965AF" w:rsidRDefault="003965AF"/>
        </w:tc>
        <w:tc>
          <w:tcPr>
            <w:tcW w:w="1491" w:type="dxa"/>
          </w:tcPr>
          <w:p w:rsidR="003965AF" w:rsidRDefault="003965AF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8331</w:t>
              </w:r>
            </w:hyperlink>
          </w:p>
        </w:tc>
        <w:tc>
          <w:tcPr>
            <w:tcW w:w="4971" w:type="dxa"/>
          </w:tcPr>
          <w:p w:rsidR="003965AF" w:rsidRDefault="003965AF">
            <w:pPr>
              <w:pStyle w:val="ConsPlusNormal"/>
            </w:pPr>
            <w:r>
              <w:t>Машинисты моторизованного оборудования сельскохозяйственных предприятий, ферм и лесных хозяйств</w:t>
            </w:r>
          </w:p>
        </w:tc>
      </w:tr>
      <w:tr w:rsidR="003965AF">
        <w:tc>
          <w:tcPr>
            <w:tcW w:w="3761" w:type="dxa"/>
            <w:vMerge w:val="restart"/>
          </w:tcPr>
          <w:p w:rsidR="003965AF" w:rsidRDefault="003965AF">
            <w:pPr>
              <w:pStyle w:val="ConsPlusNormal"/>
            </w:pPr>
            <w:r>
              <w:t xml:space="preserve">ЕТКС </w:t>
            </w:r>
            <w:hyperlink w:anchor="P48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91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  <w:tc>
          <w:tcPr>
            <w:tcW w:w="4971" w:type="dxa"/>
          </w:tcPr>
          <w:p w:rsidR="003965AF" w:rsidRDefault="003965AF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</w:tc>
      </w:tr>
      <w:tr w:rsidR="003965AF">
        <w:tc>
          <w:tcPr>
            <w:tcW w:w="3761" w:type="dxa"/>
            <w:vMerge/>
          </w:tcPr>
          <w:p w:rsidR="003965AF" w:rsidRDefault="003965AF"/>
        </w:tc>
        <w:tc>
          <w:tcPr>
            <w:tcW w:w="1491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  <w:tc>
          <w:tcPr>
            <w:tcW w:w="4971" w:type="dxa"/>
          </w:tcPr>
          <w:p w:rsidR="003965AF" w:rsidRDefault="003965AF">
            <w:pPr>
              <w:pStyle w:val="ConsPlusNormal"/>
            </w:pPr>
            <w:r>
              <w:t>Оператор цехов по приготовлению кормов</w:t>
            </w:r>
          </w:p>
        </w:tc>
      </w:tr>
      <w:tr w:rsidR="003965AF">
        <w:tc>
          <w:tcPr>
            <w:tcW w:w="3761" w:type="dxa"/>
            <w:vMerge/>
          </w:tcPr>
          <w:p w:rsidR="003965AF" w:rsidRDefault="003965AF"/>
        </w:tc>
        <w:tc>
          <w:tcPr>
            <w:tcW w:w="1491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  <w:tc>
          <w:tcPr>
            <w:tcW w:w="4971" w:type="dxa"/>
          </w:tcPr>
          <w:p w:rsidR="003965AF" w:rsidRDefault="003965AF">
            <w:pPr>
              <w:pStyle w:val="ConsPlusNormal"/>
            </w:pPr>
            <w:r>
              <w:t>Приготовитель кормов</w:t>
            </w:r>
          </w:p>
        </w:tc>
      </w:tr>
      <w:tr w:rsidR="003965AF">
        <w:tc>
          <w:tcPr>
            <w:tcW w:w="3761" w:type="dxa"/>
          </w:tcPr>
          <w:p w:rsidR="003965AF" w:rsidRDefault="003965AF">
            <w:pPr>
              <w:pStyle w:val="ConsPlusNormal"/>
            </w:pPr>
            <w:r>
              <w:t xml:space="preserve">ОКНПО </w:t>
            </w:r>
            <w:hyperlink w:anchor="P48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91" w:type="dxa"/>
          </w:tcPr>
          <w:p w:rsidR="003965AF" w:rsidRDefault="003965AF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400103</w:t>
              </w:r>
            </w:hyperlink>
          </w:p>
        </w:tc>
        <w:tc>
          <w:tcPr>
            <w:tcW w:w="4971" w:type="dxa"/>
          </w:tcPr>
          <w:p w:rsidR="003965AF" w:rsidRDefault="003965AF">
            <w:pPr>
              <w:pStyle w:val="ConsPlusNormal"/>
            </w:pPr>
            <w:r>
              <w:t>Мастер животноводства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3.1.1. Трудовая функция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4020"/>
        <w:gridCol w:w="643"/>
        <w:gridCol w:w="995"/>
        <w:gridCol w:w="1552"/>
        <w:gridCol w:w="1304"/>
      </w:tblGrid>
      <w:tr w:rsidR="003965AF"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Наименование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Приготовление, хранение и выдача кормов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</w:pPr>
            <w:r>
              <w:t>A/01.3</w:t>
            </w:r>
          </w:p>
        </w:tc>
        <w:tc>
          <w:tcPr>
            <w:tcW w:w="1552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4"/>
        <w:gridCol w:w="1526"/>
        <w:gridCol w:w="513"/>
        <w:gridCol w:w="2312"/>
        <w:gridCol w:w="1080"/>
        <w:gridCol w:w="2211"/>
      </w:tblGrid>
      <w:tr w:rsidR="003965AF">
        <w:tc>
          <w:tcPr>
            <w:tcW w:w="2594" w:type="dxa"/>
            <w:tcBorders>
              <w:top w:val="nil"/>
              <w:left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26" w:type="dxa"/>
            <w:tcBorders>
              <w:right w:val="nil"/>
            </w:tcBorders>
          </w:tcPr>
          <w:p w:rsidR="003965AF" w:rsidRDefault="003965AF">
            <w:pPr>
              <w:pStyle w:val="ConsPlusNormal"/>
            </w:pPr>
            <w:r>
              <w:t>Оригинал</w:t>
            </w:r>
          </w:p>
        </w:tc>
        <w:tc>
          <w:tcPr>
            <w:tcW w:w="513" w:type="dxa"/>
            <w:tcBorders>
              <w:lef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12" w:type="dxa"/>
          </w:tcPr>
          <w:p w:rsidR="003965AF" w:rsidRDefault="003965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80" w:type="dxa"/>
          </w:tcPr>
          <w:p w:rsidR="003965AF" w:rsidRDefault="003965AF">
            <w:pPr>
              <w:pStyle w:val="ConsPlusNormal"/>
            </w:pPr>
          </w:p>
        </w:tc>
        <w:tc>
          <w:tcPr>
            <w:tcW w:w="2211" w:type="dxa"/>
          </w:tcPr>
          <w:p w:rsidR="003965AF" w:rsidRDefault="003965AF">
            <w:pPr>
              <w:pStyle w:val="ConsPlusNormal"/>
            </w:pPr>
          </w:p>
        </w:tc>
      </w:tr>
      <w:tr w:rsidR="003965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4351" w:type="dxa"/>
            <w:gridSpan w:val="3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889"/>
      </w:tblGrid>
      <w:tr w:rsidR="003965AF">
        <w:tc>
          <w:tcPr>
            <w:tcW w:w="2294" w:type="dxa"/>
            <w:vMerge w:val="restart"/>
          </w:tcPr>
          <w:p w:rsidR="003965AF" w:rsidRDefault="003965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Контроль и оценка качества кормовых компонентов и приготавливаемого корма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Прием и накопление кормовых компонентов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Очистка кормовых компонентов от примесей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Измельчение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Обработка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Дозирование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Смешивание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Гранулирование и брикетирование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Хранение и выдача корма</w:t>
            </w:r>
          </w:p>
        </w:tc>
      </w:tr>
      <w:tr w:rsidR="003965AF">
        <w:tc>
          <w:tcPr>
            <w:tcW w:w="2294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Применять приемы подготовки машин и оборудования для приготовления кормов к работе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Выполнять настройку машин и оборудования для приготовления кормов на режим работы технологической линии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Управлять процессом приготовления кормов с помощью аппаратно-программных комплексов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Выявлять отклонения от заданных параметров работы машин и оборудования для приготовления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Регулировать машины и оборудование для приготовления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Приготавливать корма по кормовым рецептам</w:t>
            </w:r>
          </w:p>
        </w:tc>
      </w:tr>
      <w:tr w:rsidR="003965AF">
        <w:tc>
          <w:tcPr>
            <w:tcW w:w="2294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Состав и питательность кормов, кормовые рационы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Правила эксплуатации и технического обслуживания машин и оборудования для приготовления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Принцип действия, устройство, технические и технологические регулировки машин и оборудования для приготовления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Технологический процесс приготовления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Технологические схемы приготовления кормов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Параметры оценки качества кормовых компонентов и приготавливаемого корма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Правила пользования средствами индивидуальной защиты</w:t>
            </w:r>
          </w:p>
        </w:tc>
      </w:tr>
      <w:tr w:rsidR="003965AF">
        <w:tc>
          <w:tcPr>
            <w:tcW w:w="2294" w:type="dxa"/>
            <w:vMerge/>
          </w:tcPr>
          <w:p w:rsidR="003965AF" w:rsidRDefault="003965AF"/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Правила охраны труда при эксплуатации машин и оборудования</w:t>
            </w:r>
          </w:p>
        </w:tc>
      </w:tr>
      <w:tr w:rsidR="003965AF">
        <w:tc>
          <w:tcPr>
            <w:tcW w:w="2294" w:type="dxa"/>
          </w:tcPr>
          <w:p w:rsidR="003965AF" w:rsidRDefault="003965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889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3.1.2. Трудовая функция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4020"/>
        <w:gridCol w:w="643"/>
        <w:gridCol w:w="1009"/>
        <w:gridCol w:w="1538"/>
        <w:gridCol w:w="1247"/>
      </w:tblGrid>
      <w:tr w:rsidR="003965AF"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Наименование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Погрузка и раздача кормов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</w:pPr>
            <w:r>
              <w:t>A/02.3</w:t>
            </w:r>
          </w:p>
        </w:tc>
        <w:tc>
          <w:tcPr>
            <w:tcW w:w="1538" w:type="dxa"/>
            <w:tcBorders>
              <w:top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1708"/>
        <w:gridCol w:w="471"/>
        <w:gridCol w:w="2312"/>
        <w:gridCol w:w="1080"/>
        <w:gridCol w:w="2268"/>
      </w:tblGrid>
      <w:tr w:rsidR="003965AF">
        <w:tc>
          <w:tcPr>
            <w:tcW w:w="2454" w:type="dxa"/>
            <w:tcBorders>
              <w:top w:val="nil"/>
              <w:left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708" w:type="dxa"/>
            <w:tcBorders>
              <w:right w:val="nil"/>
            </w:tcBorders>
          </w:tcPr>
          <w:p w:rsidR="003965AF" w:rsidRDefault="003965AF">
            <w:pPr>
              <w:pStyle w:val="ConsPlusNormal"/>
            </w:pPr>
            <w:r>
              <w:t>Оригинал</w:t>
            </w:r>
          </w:p>
        </w:tc>
        <w:tc>
          <w:tcPr>
            <w:tcW w:w="471" w:type="dxa"/>
            <w:tcBorders>
              <w:lef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12" w:type="dxa"/>
          </w:tcPr>
          <w:p w:rsidR="003965AF" w:rsidRDefault="003965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80" w:type="dxa"/>
          </w:tcPr>
          <w:p w:rsidR="003965AF" w:rsidRDefault="003965AF">
            <w:pPr>
              <w:pStyle w:val="ConsPlusNormal"/>
            </w:pPr>
          </w:p>
        </w:tc>
        <w:tc>
          <w:tcPr>
            <w:tcW w:w="2268" w:type="dxa"/>
          </w:tcPr>
          <w:p w:rsidR="003965AF" w:rsidRDefault="003965AF">
            <w:pPr>
              <w:pStyle w:val="ConsPlusNormal"/>
            </w:pPr>
          </w:p>
        </w:tc>
      </w:tr>
      <w:tr w:rsidR="003965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4491" w:type="dxa"/>
            <w:gridSpan w:val="3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2"/>
        <w:gridCol w:w="7676"/>
      </w:tblGrid>
      <w:tr w:rsidR="003965AF">
        <w:tc>
          <w:tcPr>
            <w:tcW w:w="2512" w:type="dxa"/>
            <w:vMerge w:val="restart"/>
          </w:tcPr>
          <w:p w:rsidR="003965AF" w:rsidRDefault="003965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Погрузка корма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Выдача корма по заданным нормам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Очистка машины от грязи и остатков корма</w:t>
            </w:r>
          </w:p>
        </w:tc>
      </w:tr>
      <w:tr w:rsidR="003965AF">
        <w:tc>
          <w:tcPr>
            <w:tcW w:w="2512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Применять приемы подготовки машины к работе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Диагностировать неисправность машин и оборудования для погрузки и раздачи кормов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Обеспечивать равномерность подачи корма в кормушку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Определять качество корма в соответствии с зоотехническими требованиями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Пользоваться контрольными приборами и средствами автоматики в процессе работы машин и оборудования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Выполнять регулировочные работы</w:t>
            </w:r>
          </w:p>
        </w:tc>
      </w:tr>
      <w:tr w:rsidR="003965AF">
        <w:tc>
          <w:tcPr>
            <w:tcW w:w="2512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Назначение и устройство машин и оборудования для погрузки и раздачи кормов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Элементы (рабочие органы) машин, предназначенные для реализации технологического процесса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Принципиальные схемы устройства и действия отдельных рабочих органов и машины в целом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Правила подготовки и эксплуатации машин и оборудования для погрузки и раздачи кормов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Нормы выдачи кормов</w:t>
            </w:r>
          </w:p>
        </w:tc>
      </w:tr>
      <w:tr w:rsidR="003965AF">
        <w:tc>
          <w:tcPr>
            <w:tcW w:w="2512" w:type="dxa"/>
            <w:vMerge/>
          </w:tcPr>
          <w:p w:rsidR="003965AF" w:rsidRDefault="003965AF"/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Правила охраны труда при эксплуатации машин и оборудования</w:t>
            </w:r>
          </w:p>
        </w:tc>
      </w:tr>
      <w:tr w:rsidR="003965AF">
        <w:tc>
          <w:tcPr>
            <w:tcW w:w="2512" w:type="dxa"/>
          </w:tcPr>
          <w:p w:rsidR="003965AF" w:rsidRDefault="003965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76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3.1.3. Трудовая функция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4020"/>
        <w:gridCol w:w="643"/>
        <w:gridCol w:w="1023"/>
        <w:gridCol w:w="1524"/>
        <w:gridCol w:w="1247"/>
      </w:tblGrid>
      <w:tr w:rsidR="003965AF"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Наименование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Водоснабжение и автопоение</w:t>
            </w:r>
          </w:p>
        </w:tc>
        <w:tc>
          <w:tcPr>
            <w:tcW w:w="643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</w:pPr>
            <w:r>
              <w:t>A/03.3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6"/>
        <w:gridCol w:w="1568"/>
        <w:gridCol w:w="499"/>
        <w:gridCol w:w="2312"/>
        <w:gridCol w:w="1080"/>
        <w:gridCol w:w="2154"/>
      </w:tblGrid>
      <w:tr w:rsidR="003965AF">
        <w:tc>
          <w:tcPr>
            <w:tcW w:w="2566" w:type="dxa"/>
            <w:tcBorders>
              <w:top w:val="nil"/>
              <w:left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68" w:type="dxa"/>
            <w:tcBorders>
              <w:right w:val="nil"/>
            </w:tcBorders>
          </w:tcPr>
          <w:p w:rsidR="003965AF" w:rsidRDefault="003965AF">
            <w:pPr>
              <w:pStyle w:val="ConsPlusNormal"/>
            </w:pPr>
            <w:r>
              <w:t>Оригинал</w:t>
            </w:r>
          </w:p>
        </w:tc>
        <w:tc>
          <w:tcPr>
            <w:tcW w:w="499" w:type="dxa"/>
            <w:tcBorders>
              <w:lef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12" w:type="dxa"/>
          </w:tcPr>
          <w:p w:rsidR="003965AF" w:rsidRDefault="003965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80" w:type="dxa"/>
          </w:tcPr>
          <w:p w:rsidR="003965AF" w:rsidRDefault="003965AF">
            <w:pPr>
              <w:pStyle w:val="ConsPlusNormal"/>
            </w:pPr>
          </w:p>
        </w:tc>
        <w:tc>
          <w:tcPr>
            <w:tcW w:w="2154" w:type="dxa"/>
          </w:tcPr>
          <w:p w:rsidR="003965AF" w:rsidRDefault="003965AF">
            <w:pPr>
              <w:pStyle w:val="ConsPlusNormal"/>
            </w:pPr>
          </w:p>
        </w:tc>
      </w:tr>
      <w:tr w:rsidR="003965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4379" w:type="dxa"/>
            <w:gridSpan w:val="3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0"/>
        <w:gridCol w:w="7597"/>
      </w:tblGrid>
      <w:tr w:rsidR="003965AF">
        <w:tc>
          <w:tcPr>
            <w:tcW w:w="2660" w:type="dxa"/>
            <w:vMerge w:val="restart"/>
          </w:tcPr>
          <w:p w:rsidR="003965AF" w:rsidRDefault="003965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Очистка поилки от остатков корма</w:t>
            </w:r>
          </w:p>
        </w:tc>
      </w:tr>
      <w:tr w:rsidR="003965AF">
        <w:tc>
          <w:tcPr>
            <w:tcW w:w="2660" w:type="dxa"/>
            <w:vMerge/>
          </w:tcPr>
          <w:p w:rsidR="003965AF" w:rsidRDefault="003965AF"/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Подача и контроль уровня воды в поилке</w:t>
            </w:r>
          </w:p>
        </w:tc>
      </w:tr>
      <w:tr w:rsidR="003965AF">
        <w:tc>
          <w:tcPr>
            <w:tcW w:w="2660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Применять приемы подготовки оборудования к работе</w:t>
            </w:r>
          </w:p>
        </w:tc>
      </w:tr>
      <w:tr w:rsidR="003965AF">
        <w:tc>
          <w:tcPr>
            <w:tcW w:w="2660" w:type="dxa"/>
            <w:vMerge/>
          </w:tcPr>
          <w:p w:rsidR="003965AF" w:rsidRDefault="003965AF"/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Диагностировать неисправность оборудования для водоснабжения и автопоения</w:t>
            </w:r>
          </w:p>
        </w:tc>
      </w:tr>
      <w:tr w:rsidR="003965AF">
        <w:tc>
          <w:tcPr>
            <w:tcW w:w="2660" w:type="dxa"/>
            <w:vMerge/>
          </w:tcPr>
          <w:p w:rsidR="003965AF" w:rsidRDefault="003965AF"/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Обеспечивать равномерность подачи воды</w:t>
            </w:r>
          </w:p>
        </w:tc>
      </w:tr>
      <w:tr w:rsidR="003965AF">
        <w:tc>
          <w:tcPr>
            <w:tcW w:w="2660" w:type="dxa"/>
            <w:vMerge/>
          </w:tcPr>
          <w:p w:rsidR="003965AF" w:rsidRDefault="003965AF"/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Пользоваться контрольными приборами и средствами автоматики в процессе эксплуатации оборудования</w:t>
            </w:r>
          </w:p>
        </w:tc>
      </w:tr>
      <w:tr w:rsidR="003965AF">
        <w:tc>
          <w:tcPr>
            <w:tcW w:w="2660" w:type="dxa"/>
            <w:vMerge/>
          </w:tcPr>
          <w:p w:rsidR="003965AF" w:rsidRDefault="003965AF"/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Выполнять регулировочные работы</w:t>
            </w:r>
          </w:p>
        </w:tc>
      </w:tr>
      <w:tr w:rsidR="003965AF">
        <w:tc>
          <w:tcPr>
            <w:tcW w:w="2660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Назначение и устройство машин и оборудования для водоснабжения и автопоения</w:t>
            </w:r>
          </w:p>
        </w:tc>
      </w:tr>
      <w:tr w:rsidR="003965AF">
        <w:tc>
          <w:tcPr>
            <w:tcW w:w="2660" w:type="dxa"/>
            <w:vMerge/>
          </w:tcPr>
          <w:p w:rsidR="003965AF" w:rsidRDefault="003965AF"/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Правила подготовки и эксплуатации оборудования для водоснабжения и автопоения</w:t>
            </w:r>
          </w:p>
        </w:tc>
      </w:tr>
      <w:tr w:rsidR="003965AF">
        <w:tc>
          <w:tcPr>
            <w:tcW w:w="2660" w:type="dxa"/>
            <w:vMerge/>
          </w:tcPr>
          <w:p w:rsidR="003965AF" w:rsidRDefault="003965AF"/>
        </w:tc>
        <w:tc>
          <w:tcPr>
            <w:tcW w:w="7597" w:type="dxa"/>
            <w:vAlign w:val="center"/>
          </w:tcPr>
          <w:p w:rsidR="003965AF" w:rsidRDefault="003965AF">
            <w:pPr>
              <w:pStyle w:val="ConsPlusNormal"/>
            </w:pPr>
            <w:r>
              <w:t>Правила охраны труда при эксплуатации машин и оборудования</w:t>
            </w:r>
          </w:p>
        </w:tc>
      </w:tr>
      <w:tr w:rsidR="003965AF">
        <w:tc>
          <w:tcPr>
            <w:tcW w:w="2660" w:type="dxa"/>
          </w:tcPr>
          <w:p w:rsidR="003965AF" w:rsidRDefault="003965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97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3.1.4. Трудовая функция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3181"/>
        <w:gridCol w:w="937"/>
        <w:gridCol w:w="1092"/>
        <w:gridCol w:w="2000"/>
        <w:gridCol w:w="1304"/>
      </w:tblGrid>
      <w:tr w:rsidR="003965AF"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Наименование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Уборка и удаление навоза</w:t>
            </w:r>
          </w:p>
        </w:tc>
        <w:tc>
          <w:tcPr>
            <w:tcW w:w="937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</w:pPr>
            <w:r>
              <w:t>A/04.3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4"/>
        <w:gridCol w:w="1554"/>
        <w:gridCol w:w="485"/>
        <w:gridCol w:w="2312"/>
        <w:gridCol w:w="1080"/>
        <w:gridCol w:w="2268"/>
      </w:tblGrid>
      <w:tr w:rsidR="003965AF">
        <w:tc>
          <w:tcPr>
            <w:tcW w:w="2594" w:type="dxa"/>
            <w:tcBorders>
              <w:top w:val="nil"/>
              <w:left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54" w:type="dxa"/>
            <w:tcBorders>
              <w:right w:val="nil"/>
            </w:tcBorders>
          </w:tcPr>
          <w:p w:rsidR="003965AF" w:rsidRDefault="003965AF">
            <w:pPr>
              <w:pStyle w:val="ConsPlusNormal"/>
            </w:pPr>
            <w:r>
              <w:t>Оригинал</w:t>
            </w:r>
          </w:p>
        </w:tc>
        <w:tc>
          <w:tcPr>
            <w:tcW w:w="485" w:type="dxa"/>
            <w:tcBorders>
              <w:lef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12" w:type="dxa"/>
          </w:tcPr>
          <w:p w:rsidR="003965AF" w:rsidRDefault="003965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80" w:type="dxa"/>
          </w:tcPr>
          <w:p w:rsidR="003965AF" w:rsidRDefault="003965AF">
            <w:pPr>
              <w:pStyle w:val="ConsPlusNormal"/>
            </w:pPr>
          </w:p>
        </w:tc>
        <w:tc>
          <w:tcPr>
            <w:tcW w:w="2268" w:type="dxa"/>
          </w:tcPr>
          <w:p w:rsidR="003965AF" w:rsidRDefault="003965AF">
            <w:pPr>
              <w:pStyle w:val="ConsPlusNormal"/>
            </w:pPr>
          </w:p>
        </w:tc>
      </w:tr>
      <w:tr w:rsidR="003965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4351" w:type="dxa"/>
            <w:gridSpan w:val="3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7"/>
        <w:gridCol w:w="7661"/>
      </w:tblGrid>
      <w:tr w:rsidR="003965AF">
        <w:tc>
          <w:tcPr>
            <w:tcW w:w="2587" w:type="dxa"/>
            <w:vMerge w:val="restart"/>
          </w:tcPr>
          <w:p w:rsidR="003965AF" w:rsidRDefault="003965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Уборка навоза</w:t>
            </w:r>
          </w:p>
        </w:tc>
      </w:tr>
      <w:tr w:rsidR="003965AF">
        <w:tc>
          <w:tcPr>
            <w:tcW w:w="2587" w:type="dxa"/>
            <w:vMerge/>
          </w:tcPr>
          <w:p w:rsidR="003965AF" w:rsidRDefault="003965AF"/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Удаление навоза</w:t>
            </w:r>
          </w:p>
        </w:tc>
      </w:tr>
      <w:tr w:rsidR="003965AF">
        <w:tc>
          <w:tcPr>
            <w:tcW w:w="2587" w:type="dxa"/>
            <w:vMerge/>
          </w:tcPr>
          <w:p w:rsidR="003965AF" w:rsidRDefault="003965AF"/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Контроль чистоты выгрузного желоба во время работы транспортера и степени заполнения жижесборника</w:t>
            </w:r>
          </w:p>
        </w:tc>
      </w:tr>
      <w:tr w:rsidR="003965AF">
        <w:tc>
          <w:tcPr>
            <w:tcW w:w="2587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Применять приемы подготовки машины к работе</w:t>
            </w:r>
          </w:p>
        </w:tc>
      </w:tr>
      <w:tr w:rsidR="003965AF">
        <w:tc>
          <w:tcPr>
            <w:tcW w:w="2587" w:type="dxa"/>
            <w:vMerge/>
          </w:tcPr>
          <w:p w:rsidR="003965AF" w:rsidRDefault="003965AF"/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Диагностировать неисправность машин и оборудования</w:t>
            </w:r>
          </w:p>
        </w:tc>
      </w:tr>
      <w:tr w:rsidR="003965AF">
        <w:tc>
          <w:tcPr>
            <w:tcW w:w="2587" w:type="dxa"/>
            <w:vMerge/>
          </w:tcPr>
          <w:p w:rsidR="003965AF" w:rsidRDefault="003965AF"/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Пользоваться контрольными приборами и средствами автоматики в процессе работы машин и оборудования</w:t>
            </w:r>
          </w:p>
        </w:tc>
      </w:tr>
      <w:tr w:rsidR="003965AF">
        <w:tc>
          <w:tcPr>
            <w:tcW w:w="2587" w:type="dxa"/>
            <w:vMerge/>
          </w:tcPr>
          <w:p w:rsidR="003965AF" w:rsidRDefault="003965AF"/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Обеспечивать равномерность подачи транспортера</w:t>
            </w:r>
          </w:p>
        </w:tc>
      </w:tr>
      <w:tr w:rsidR="003965AF">
        <w:tc>
          <w:tcPr>
            <w:tcW w:w="2587" w:type="dxa"/>
            <w:vMerge/>
          </w:tcPr>
          <w:p w:rsidR="003965AF" w:rsidRDefault="003965AF"/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Выполнять регулировочные работы</w:t>
            </w:r>
          </w:p>
        </w:tc>
      </w:tr>
      <w:tr w:rsidR="003965AF">
        <w:tc>
          <w:tcPr>
            <w:tcW w:w="2587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Назначение и устройство машин и оборудования для уборки и удаления навоза</w:t>
            </w:r>
          </w:p>
        </w:tc>
      </w:tr>
      <w:tr w:rsidR="003965AF">
        <w:tc>
          <w:tcPr>
            <w:tcW w:w="2587" w:type="dxa"/>
            <w:vMerge/>
          </w:tcPr>
          <w:p w:rsidR="003965AF" w:rsidRDefault="003965AF"/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Правила подготовки и эксплуатации машин и оборудования для уборки и удаления навоза</w:t>
            </w:r>
          </w:p>
        </w:tc>
      </w:tr>
      <w:tr w:rsidR="003965AF">
        <w:tc>
          <w:tcPr>
            <w:tcW w:w="2587" w:type="dxa"/>
            <w:vMerge/>
          </w:tcPr>
          <w:p w:rsidR="003965AF" w:rsidRDefault="003965AF"/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Правила охраны труда при эксплуатации машин и оборудования</w:t>
            </w:r>
          </w:p>
        </w:tc>
      </w:tr>
      <w:tr w:rsidR="003965AF">
        <w:tc>
          <w:tcPr>
            <w:tcW w:w="2587" w:type="dxa"/>
          </w:tcPr>
          <w:p w:rsidR="003965AF" w:rsidRDefault="003965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61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3.1.5. Трудовая функция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3027"/>
        <w:gridCol w:w="826"/>
        <w:gridCol w:w="1161"/>
        <w:gridCol w:w="2196"/>
        <w:gridCol w:w="1247"/>
      </w:tblGrid>
      <w:tr w:rsidR="003965AF"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Наименование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Поддержание заданного микроклимата в помещениях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</w:pPr>
            <w:r>
              <w:t>A/05.3</w:t>
            </w: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6"/>
        <w:gridCol w:w="1470"/>
        <w:gridCol w:w="527"/>
        <w:gridCol w:w="2312"/>
        <w:gridCol w:w="1080"/>
        <w:gridCol w:w="2211"/>
      </w:tblGrid>
      <w:tr w:rsidR="003965AF">
        <w:tc>
          <w:tcPr>
            <w:tcW w:w="2636" w:type="dxa"/>
            <w:tcBorders>
              <w:top w:val="nil"/>
              <w:left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0" w:type="dxa"/>
            <w:tcBorders>
              <w:right w:val="nil"/>
            </w:tcBorders>
          </w:tcPr>
          <w:p w:rsidR="003965AF" w:rsidRDefault="003965AF">
            <w:pPr>
              <w:pStyle w:val="ConsPlusNormal"/>
            </w:pPr>
            <w:r>
              <w:t>Оригинал</w:t>
            </w:r>
          </w:p>
        </w:tc>
        <w:tc>
          <w:tcPr>
            <w:tcW w:w="527" w:type="dxa"/>
            <w:tcBorders>
              <w:lef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12" w:type="dxa"/>
          </w:tcPr>
          <w:p w:rsidR="003965AF" w:rsidRDefault="003965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80" w:type="dxa"/>
          </w:tcPr>
          <w:p w:rsidR="003965AF" w:rsidRDefault="003965AF">
            <w:pPr>
              <w:pStyle w:val="ConsPlusNormal"/>
            </w:pPr>
          </w:p>
        </w:tc>
        <w:tc>
          <w:tcPr>
            <w:tcW w:w="2211" w:type="dxa"/>
          </w:tcPr>
          <w:p w:rsidR="003965AF" w:rsidRDefault="003965AF">
            <w:pPr>
              <w:pStyle w:val="ConsPlusNormal"/>
            </w:pPr>
          </w:p>
        </w:tc>
      </w:tr>
      <w:tr w:rsidR="003965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4309" w:type="dxa"/>
            <w:gridSpan w:val="3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7649"/>
      </w:tblGrid>
      <w:tr w:rsidR="003965AF">
        <w:tc>
          <w:tcPr>
            <w:tcW w:w="2549" w:type="dxa"/>
            <w:vMerge w:val="restart"/>
          </w:tcPr>
          <w:p w:rsidR="003965AF" w:rsidRDefault="003965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Регулировка машин и оборудования для поддержания заданного микроклимата в помещениях</w:t>
            </w:r>
          </w:p>
        </w:tc>
      </w:tr>
      <w:tr w:rsidR="003965AF">
        <w:tc>
          <w:tcPr>
            <w:tcW w:w="2549" w:type="dxa"/>
            <w:vMerge/>
          </w:tcPr>
          <w:p w:rsidR="003965AF" w:rsidRDefault="003965AF"/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Контроль состояния систем поддержания микроклимата</w:t>
            </w:r>
          </w:p>
        </w:tc>
      </w:tr>
      <w:tr w:rsidR="003965AF">
        <w:tc>
          <w:tcPr>
            <w:tcW w:w="2549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Применять приемы подготовки оборудования к работе</w:t>
            </w:r>
          </w:p>
        </w:tc>
      </w:tr>
      <w:tr w:rsidR="003965AF">
        <w:tc>
          <w:tcPr>
            <w:tcW w:w="2549" w:type="dxa"/>
            <w:vMerge/>
          </w:tcPr>
          <w:p w:rsidR="003965AF" w:rsidRDefault="003965AF"/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Пользоваться контрольными приборами и средствами автоматики в процессе работы оборудования</w:t>
            </w:r>
          </w:p>
        </w:tc>
      </w:tr>
      <w:tr w:rsidR="003965AF">
        <w:tc>
          <w:tcPr>
            <w:tcW w:w="2549" w:type="dxa"/>
            <w:vMerge/>
          </w:tcPr>
          <w:p w:rsidR="003965AF" w:rsidRDefault="003965AF"/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Диагностировать неисправность машин и оборудования</w:t>
            </w:r>
          </w:p>
        </w:tc>
      </w:tr>
      <w:tr w:rsidR="003965AF">
        <w:tc>
          <w:tcPr>
            <w:tcW w:w="2549" w:type="dxa"/>
            <w:vMerge/>
          </w:tcPr>
          <w:p w:rsidR="003965AF" w:rsidRDefault="003965AF"/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Выполнять регулировочные работы</w:t>
            </w:r>
          </w:p>
        </w:tc>
      </w:tr>
      <w:tr w:rsidR="003965AF">
        <w:tc>
          <w:tcPr>
            <w:tcW w:w="2549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Устройство, принцип действия и технические характеристики оборудования для поддержания заданного микроклимата</w:t>
            </w:r>
          </w:p>
        </w:tc>
      </w:tr>
      <w:tr w:rsidR="003965AF">
        <w:tc>
          <w:tcPr>
            <w:tcW w:w="2549" w:type="dxa"/>
            <w:vMerge/>
          </w:tcPr>
          <w:p w:rsidR="003965AF" w:rsidRDefault="003965AF"/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Правила подготовки и эксплуатации оборудования для поддержания заданного микроклимата</w:t>
            </w:r>
          </w:p>
        </w:tc>
      </w:tr>
      <w:tr w:rsidR="003965AF">
        <w:tc>
          <w:tcPr>
            <w:tcW w:w="2549" w:type="dxa"/>
            <w:vMerge/>
          </w:tcPr>
          <w:p w:rsidR="003965AF" w:rsidRDefault="003965AF"/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Правила охраны труда при эксплуатации машин и оборудования</w:t>
            </w:r>
          </w:p>
        </w:tc>
      </w:tr>
      <w:tr w:rsidR="003965AF">
        <w:tc>
          <w:tcPr>
            <w:tcW w:w="2549" w:type="dxa"/>
          </w:tcPr>
          <w:p w:rsidR="003965AF" w:rsidRDefault="003965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49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3.1.6. Трудовая функция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3167"/>
        <w:gridCol w:w="881"/>
        <w:gridCol w:w="1162"/>
        <w:gridCol w:w="2000"/>
        <w:gridCol w:w="1191"/>
      </w:tblGrid>
      <w:tr w:rsidR="003965AF"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Наименование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Выполнение операций ежесменного (ежедневного) и периодического технического обслуживания машин и оборудования</w:t>
            </w:r>
          </w:p>
        </w:tc>
        <w:tc>
          <w:tcPr>
            <w:tcW w:w="881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</w:pPr>
            <w:r>
              <w:t>A/06.3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6"/>
        <w:gridCol w:w="1554"/>
        <w:gridCol w:w="443"/>
        <w:gridCol w:w="2312"/>
        <w:gridCol w:w="1080"/>
        <w:gridCol w:w="2211"/>
      </w:tblGrid>
      <w:tr w:rsidR="003965AF">
        <w:tc>
          <w:tcPr>
            <w:tcW w:w="2636" w:type="dxa"/>
            <w:tcBorders>
              <w:top w:val="nil"/>
              <w:left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54" w:type="dxa"/>
            <w:tcBorders>
              <w:right w:val="nil"/>
            </w:tcBorders>
          </w:tcPr>
          <w:p w:rsidR="003965AF" w:rsidRDefault="003965AF">
            <w:pPr>
              <w:pStyle w:val="ConsPlusNormal"/>
            </w:pPr>
            <w:r>
              <w:t>Оригинал</w:t>
            </w:r>
          </w:p>
        </w:tc>
        <w:tc>
          <w:tcPr>
            <w:tcW w:w="443" w:type="dxa"/>
            <w:tcBorders>
              <w:lef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12" w:type="dxa"/>
          </w:tcPr>
          <w:p w:rsidR="003965AF" w:rsidRDefault="003965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80" w:type="dxa"/>
          </w:tcPr>
          <w:p w:rsidR="003965AF" w:rsidRDefault="003965AF">
            <w:pPr>
              <w:pStyle w:val="ConsPlusNormal"/>
            </w:pPr>
          </w:p>
        </w:tc>
        <w:tc>
          <w:tcPr>
            <w:tcW w:w="2211" w:type="dxa"/>
          </w:tcPr>
          <w:p w:rsidR="003965AF" w:rsidRDefault="003965AF">
            <w:pPr>
              <w:pStyle w:val="ConsPlusNormal"/>
            </w:pPr>
          </w:p>
        </w:tc>
      </w:tr>
      <w:tr w:rsidR="003965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4309" w:type="dxa"/>
            <w:gridSpan w:val="3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8"/>
        <w:gridCol w:w="7660"/>
      </w:tblGrid>
      <w:tr w:rsidR="003965AF">
        <w:tc>
          <w:tcPr>
            <w:tcW w:w="2498" w:type="dxa"/>
            <w:vMerge w:val="restart"/>
          </w:tcPr>
          <w:p w:rsidR="003965AF" w:rsidRDefault="003965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Визуальный контроль уровня технических и технологических параметров машин и оборудования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Очистка рабочих поверхностей машин и оборудования, их составных частей от загрязнений и остатков перерабатываемого продукта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Контроль состояния защитных заграждений, предохранительных устройств и аппаратов защиты, надежности крепления составных частей машин и оборудования, заземлителей, наличия подтеканий и уровня смазки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Проверка и оценка технического состояния машин и оборудования по контролируемым параметрам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Выполнение смазки машин и оборудования в соответствии с таблицей смазки</w:t>
            </w:r>
          </w:p>
        </w:tc>
      </w:tr>
      <w:tr w:rsidR="003965AF">
        <w:tc>
          <w:tcPr>
            <w:tcW w:w="2498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Применять приемы подготовки машин и оборудования к работе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Выявлять отклонения от заданных норм работы машин и оборудования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Пользоваться техническими средствами, приборами, оснасткой и средствами диагностики для проведения операций технического обслуживания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Регулировать оборудование</w:t>
            </w:r>
          </w:p>
        </w:tc>
      </w:tr>
      <w:tr w:rsidR="003965AF">
        <w:tc>
          <w:tcPr>
            <w:tcW w:w="2498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Устройство, принцип действия и технические характеристики машин и оборудования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Расположение и крепление рабочих органов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Принципиальные схемы устройства и действия отдельных рабочих органов, машин и оборудования в целом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Правила подготовки и эксплуатации машин и оборудования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Режимы работы машин и оборудования механизированных ферм и комплексов</w:t>
            </w:r>
          </w:p>
        </w:tc>
      </w:tr>
      <w:tr w:rsidR="003965AF">
        <w:tc>
          <w:tcPr>
            <w:tcW w:w="2498" w:type="dxa"/>
            <w:vMerge/>
          </w:tcPr>
          <w:p w:rsidR="003965AF" w:rsidRDefault="003965AF"/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Правила охраны труда при обслуживании машин и оборудования</w:t>
            </w:r>
          </w:p>
        </w:tc>
      </w:tr>
      <w:tr w:rsidR="003965AF">
        <w:tc>
          <w:tcPr>
            <w:tcW w:w="2498" w:type="dxa"/>
          </w:tcPr>
          <w:p w:rsidR="003965AF" w:rsidRDefault="003965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60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3.1.7. Трудовая функция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3"/>
        <w:gridCol w:w="3545"/>
        <w:gridCol w:w="783"/>
        <w:gridCol w:w="1036"/>
        <w:gridCol w:w="1846"/>
        <w:gridCol w:w="1191"/>
      </w:tblGrid>
      <w:tr w:rsidR="003965AF"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Наименование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Выполнение операций сезонного технического обслуживания при хранении и транспортировании машин и оборудования</w:t>
            </w:r>
          </w:p>
        </w:tc>
        <w:tc>
          <w:tcPr>
            <w:tcW w:w="783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</w:pPr>
            <w:r>
              <w:t>A/07.3</w:t>
            </w:r>
          </w:p>
        </w:tc>
        <w:tc>
          <w:tcPr>
            <w:tcW w:w="1846" w:type="dxa"/>
            <w:tcBorders>
              <w:top w:val="nil"/>
              <w:bottom w:val="nil"/>
            </w:tcBorders>
            <w:vAlign w:val="center"/>
          </w:tcPr>
          <w:p w:rsidR="003965AF" w:rsidRDefault="003965A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5AF" w:rsidRDefault="003965AF">
            <w:pPr>
              <w:pStyle w:val="ConsPlusNormal"/>
              <w:jc w:val="center"/>
            </w:pPr>
            <w:r>
              <w:t>3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456"/>
        <w:gridCol w:w="485"/>
        <w:gridCol w:w="2312"/>
        <w:gridCol w:w="1080"/>
        <w:gridCol w:w="2154"/>
      </w:tblGrid>
      <w:tr w:rsidR="003965AF">
        <w:tc>
          <w:tcPr>
            <w:tcW w:w="2692" w:type="dxa"/>
            <w:tcBorders>
              <w:top w:val="nil"/>
              <w:left w:val="nil"/>
              <w:bottom w:val="nil"/>
            </w:tcBorders>
          </w:tcPr>
          <w:p w:rsidR="003965AF" w:rsidRDefault="003965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56" w:type="dxa"/>
            <w:tcBorders>
              <w:right w:val="nil"/>
            </w:tcBorders>
          </w:tcPr>
          <w:p w:rsidR="003965AF" w:rsidRDefault="003965AF">
            <w:pPr>
              <w:pStyle w:val="ConsPlusNormal"/>
            </w:pPr>
            <w:r>
              <w:t>Оригинал</w:t>
            </w:r>
          </w:p>
        </w:tc>
        <w:tc>
          <w:tcPr>
            <w:tcW w:w="485" w:type="dxa"/>
            <w:tcBorders>
              <w:lef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12" w:type="dxa"/>
          </w:tcPr>
          <w:p w:rsidR="003965AF" w:rsidRDefault="003965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080" w:type="dxa"/>
          </w:tcPr>
          <w:p w:rsidR="003965AF" w:rsidRDefault="003965AF">
            <w:pPr>
              <w:pStyle w:val="ConsPlusNormal"/>
            </w:pPr>
          </w:p>
        </w:tc>
        <w:tc>
          <w:tcPr>
            <w:tcW w:w="2154" w:type="dxa"/>
          </w:tcPr>
          <w:p w:rsidR="003965AF" w:rsidRDefault="003965AF">
            <w:pPr>
              <w:pStyle w:val="ConsPlusNormal"/>
            </w:pPr>
          </w:p>
        </w:tc>
      </w:tr>
      <w:tr w:rsidR="003965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965AF" w:rsidRDefault="003965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6"/>
        <w:gridCol w:w="7527"/>
      </w:tblGrid>
      <w:tr w:rsidR="003965AF">
        <w:tc>
          <w:tcPr>
            <w:tcW w:w="2576" w:type="dxa"/>
            <w:vMerge w:val="restart"/>
          </w:tcPr>
          <w:p w:rsidR="003965AF" w:rsidRDefault="003965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Выполнение работ по консервации рабочих деталей нанесением защитной смазки (противокоррозионного покрытия)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Визуальный контроль состояния машин и оборудования в процессе хранения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Выполнение работ по расконсервации машин и оборудования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Проведение операций технического обслуживания по подготовке машин и оборудования к транспортированию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Выполнение операций технического обслуживания по подготовке к эксплуатации машин и оборудования</w:t>
            </w:r>
          </w:p>
        </w:tc>
      </w:tr>
      <w:tr w:rsidR="003965AF">
        <w:tc>
          <w:tcPr>
            <w:tcW w:w="2576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Применять приемы подготовки машин и оборудования к работе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Выявлять отклонения от заданных норм работы машин и оборудования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Выявлять неисправности машин и оборудования механизированных ферм и комплексов после хранения и транспортировки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Использовать технические средства, приборы и оснастку для проведения операций технического обслуживания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Регулировать оборудование</w:t>
            </w:r>
          </w:p>
        </w:tc>
      </w:tr>
      <w:tr w:rsidR="003965AF">
        <w:tc>
          <w:tcPr>
            <w:tcW w:w="2576" w:type="dxa"/>
            <w:vMerge w:val="restart"/>
          </w:tcPr>
          <w:p w:rsidR="003965AF" w:rsidRDefault="003965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Устройство, принцип действия и технические характеристики машин и оборудования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Расположение и крепление рабочих органов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Принципиальные схемы устройства и действия отдельных рабочих органов, машин и оборудования в целом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Правила подготовки и эксплуатации машин и оборудования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Режимы работы и методы диагностики неисправностей машин и оборудования механизированных ферм и комплексов</w:t>
            </w:r>
          </w:p>
        </w:tc>
      </w:tr>
      <w:tr w:rsidR="003965AF">
        <w:tc>
          <w:tcPr>
            <w:tcW w:w="2576" w:type="dxa"/>
            <w:vMerge/>
          </w:tcPr>
          <w:p w:rsidR="003965AF" w:rsidRDefault="003965AF"/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Правила охраны труда при обслуживании машин и оборудования</w:t>
            </w:r>
          </w:p>
        </w:tc>
      </w:tr>
      <w:tr w:rsidR="003965AF">
        <w:tc>
          <w:tcPr>
            <w:tcW w:w="2576" w:type="dxa"/>
          </w:tcPr>
          <w:p w:rsidR="003965AF" w:rsidRDefault="003965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27" w:type="dxa"/>
          </w:tcPr>
          <w:p w:rsidR="003965AF" w:rsidRDefault="003965AF">
            <w:pPr>
              <w:pStyle w:val="ConsPlusNormal"/>
            </w:pPr>
            <w:r>
              <w:t>-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IV. Сведения об организациях - разработчиках</w:t>
      </w:r>
    </w:p>
    <w:p w:rsidR="003965AF" w:rsidRDefault="003965AF">
      <w:pPr>
        <w:pStyle w:val="ConsPlusNormal"/>
        <w:jc w:val="center"/>
      </w:pPr>
      <w:r>
        <w:t>профессионального стандарта</w:t>
      </w: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4.1. Ответственная организация-разработчик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1"/>
        <w:gridCol w:w="7824"/>
      </w:tblGrid>
      <w:tr w:rsidR="003965AF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5AF" w:rsidRDefault="003965AF">
            <w:pPr>
              <w:pStyle w:val="ConsPlusNormal"/>
            </w:pPr>
            <w:r>
              <w:t>ФГБОУ ВПО "Ставропольский государственный аграрный университет", город Ставрополь</w:t>
            </w:r>
          </w:p>
        </w:tc>
      </w:tr>
      <w:tr w:rsidR="003965AF"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65AF" w:rsidRDefault="003965AF">
            <w:pPr>
              <w:pStyle w:val="ConsPlusNormal"/>
            </w:pPr>
            <w:r>
              <w:t>Ректор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5AF" w:rsidRDefault="003965AF">
            <w:pPr>
              <w:pStyle w:val="ConsPlusNormal"/>
              <w:jc w:val="right"/>
            </w:pPr>
            <w:r>
              <w:t>Трухачев Владимир Иванович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center"/>
      </w:pPr>
      <w:r>
        <w:t>4.2. Наименования организаций-разработчиков</w:t>
      </w:r>
    </w:p>
    <w:p w:rsidR="003965AF" w:rsidRDefault="00396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9559"/>
      </w:tblGrid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СХ племколхоз "Россия", станица Григорополисская, Новоалександровский район, Ставропольский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СПК колхоз-племзавод "Казьминский", село Казьминское, Кочубеевский район, Ставропольский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ЗАО "Совхоз им. Кирова", Труновский район, Ставропольский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СПК колхоз имени Ворошилова, Труновский район, Ставропольский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СПК колхоз "Гигант", Благодарненский район, Ставропольский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СПК имени Карла Маркса, Яшалтинский район, Республика Калмыкия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СПК "Колхоз-племзавод имени Чапаева", Кочубеевский район, Ставропольский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СПК колхоз "Родина", Новокубанский район, Краснодарский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СПК "Владимировский", Туркменский район, Ставропольский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СПК колхоз имени Ленина, Арзгирский район, Ставропольский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ЗАО Родина, Благодарненский район, Ставропольский край</w:t>
            </w:r>
          </w:p>
        </w:tc>
      </w:tr>
      <w:tr w:rsidR="003965AF">
        <w:tc>
          <w:tcPr>
            <w:tcW w:w="589" w:type="dxa"/>
          </w:tcPr>
          <w:p w:rsidR="003965AF" w:rsidRDefault="003965A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559" w:type="dxa"/>
          </w:tcPr>
          <w:p w:rsidR="003965AF" w:rsidRDefault="003965AF">
            <w:pPr>
              <w:pStyle w:val="ConsPlusNormal"/>
            </w:pPr>
            <w:r>
              <w:t>ГБОУ СПО Астраханской области "Камызякский сельскохозяйственный колледж", город Камызяк, Астраханская область</w:t>
            </w:r>
          </w:p>
        </w:tc>
      </w:tr>
    </w:tbl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ind w:firstLine="540"/>
        <w:jc w:val="both"/>
      </w:pPr>
      <w:r>
        <w:t>--------------------------------</w:t>
      </w:r>
    </w:p>
    <w:p w:rsidR="003965AF" w:rsidRDefault="003965AF">
      <w:pPr>
        <w:pStyle w:val="ConsPlusNormal"/>
        <w:ind w:firstLine="540"/>
        <w:jc w:val="both"/>
      </w:pPr>
      <w:bookmarkStart w:id="1" w:name="P482"/>
      <w:bookmarkEnd w:id="1"/>
      <w:r>
        <w:t xml:space="preserve">&lt;1&gt; Общероссийский </w:t>
      </w:r>
      <w:hyperlink r:id="rId1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965AF" w:rsidRDefault="003965AF">
      <w:pPr>
        <w:pStyle w:val="ConsPlusNormal"/>
        <w:ind w:firstLine="540"/>
        <w:jc w:val="both"/>
      </w:pPr>
      <w:bookmarkStart w:id="2" w:name="P483"/>
      <w:bookmarkEnd w:id="2"/>
      <w:r>
        <w:t xml:space="preserve">&lt;2&gt; Общероссийский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965AF" w:rsidRDefault="003965AF">
      <w:pPr>
        <w:pStyle w:val="ConsPlusNormal"/>
        <w:ind w:firstLine="540"/>
        <w:jc w:val="both"/>
      </w:pPr>
      <w:bookmarkStart w:id="3" w:name="P484"/>
      <w:bookmarkEnd w:id="3"/>
      <w:r>
        <w:t xml:space="preserve">&lt;3&gt; Единый тарифно-квалификационный справочник работ и профессий рабочих, выпуск 70, </w:t>
      </w:r>
      <w:hyperlink r:id="rId18" w:history="1">
        <w:r>
          <w:rPr>
            <w:color w:val="0000FF"/>
          </w:rPr>
          <w:t>раздел</w:t>
        </w:r>
      </w:hyperlink>
      <w:r>
        <w:t xml:space="preserve"> "Работы и профессии рабочих в животноводстве".</w:t>
      </w:r>
    </w:p>
    <w:p w:rsidR="003965AF" w:rsidRDefault="003965AF">
      <w:pPr>
        <w:pStyle w:val="ConsPlusNormal"/>
        <w:ind w:firstLine="540"/>
        <w:jc w:val="both"/>
      </w:pPr>
      <w:bookmarkStart w:id="4" w:name="P485"/>
      <w:bookmarkEnd w:id="4"/>
      <w:r>
        <w:t xml:space="preserve">&lt;4&gt; Общероссийский </w:t>
      </w:r>
      <w:hyperlink r:id="rId19" w:history="1">
        <w:r>
          <w:rPr>
            <w:color w:val="0000FF"/>
          </w:rPr>
          <w:t>классификатор</w:t>
        </w:r>
      </w:hyperlink>
      <w:r>
        <w:t xml:space="preserve"> начального профессионального образования.</w:t>
      </w: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jc w:val="both"/>
      </w:pPr>
    </w:p>
    <w:p w:rsidR="003965AF" w:rsidRDefault="00396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98D" w:rsidRDefault="005F298D">
      <w:bookmarkStart w:id="5" w:name="_GoBack"/>
      <w:bookmarkEnd w:id="5"/>
    </w:p>
    <w:sectPr w:rsidR="005F298D" w:rsidSect="007D091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AF"/>
    <w:rsid w:val="003965AF"/>
    <w:rsid w:val="005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ED2CBF23AEF58F486D42C3022FD6F31861A5E2697B0A22230BD8759E813902EFC91xC49I" TargetMode="External"/><Relationship Id="rId13" Type="http://schemas.openxmlformats.org/officeDocument/2006/relationships/hyperlink" Target="consultantplus://offline/ref=8B3ED2CBF23AEF58F486D42C3022FD6F318116592591B0A22230BD8759E813902EFC91C1EE39C685x74DI" TargetMode="External"/><Relationship Id="rId18" Type="http://schemas.openxmlformats.org/officeDocument/2006/relationships/hyperlink" Target="consultantplus://offline/ref=8B3ED2CBF23AEF58F486D42C3022FD6F3788155A219DEDA82A69B1855EE74C8729B59DC0EE39CCx84C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B3ED2CBF23AEF58F486D42C3022FD6F31861A5E2697B0A22230BD8759E813902EFC91xC49I" TargetMode="External"/><Relationship Id="rId12" Type="http://schemas.openxmlformats.org/officeDocument/2006/relationships/hyperlink" Target="consultantplus://offline/ref=8B3ED2CBF23AEF58F486D42C3022FD6F31871B56239FB0A22230BD8759xE48I" TargetMode="External"/><Relationship Id="rId17" Type="http://schemas.openxmlformats.org/officeDocument/2006/relationships/hyperlink" Target="consultantplus://offline/ref=8B3ED2CBF23AEF58F486D42C3022FD6F31871B56239FB0A22230BD8759xE4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3ED2CBF23AEF58F486D42C3022FD6F318116592591B0A22230BD8759xE48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3ED2CBF23AEF58F486D42C3022FD6F31861A5E2790B0A22230BD8759E813902EFC91C1EE39CE8Cx740I" TargetMode="External"/><Relationship Id="rId11" Type="http://schemas.openxmlformats.org/officeDocument/2006/relationships/hyperlink" Target="consultantplus://offline/ref=8B3ED2CBF23AEF58F486D42C3022FD6F31871B56239FB0A22230BD8759xE48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B3ED2CBF23AEF58F486DD353722FD6F328817572292B0A22230BD8759E813902EFC91C1EE38C689x746I" TargetMode="External"/><Relationship Id="rId10" Type="http://schemas.openxmlformats.org/officeDocument/2006/relationships/hyperlink" Target="consultantplus://offline/ref=8B3ED2CBF23AEF58F486D42C3022FD6F318116592591B0A22230BD8759E813902EFC91C1EE38C889x745I" TargetMode="External"/><Relationship Id="rId19" Type="http://schemas.openxmlformats.org/officeDocument/2006/relationships/hyperlink" Target="consultantplus://offline/ref=8B3ED2CBF23AEF58F486DD353722FD6F328817572292B0A22230BD8759xE4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3ED2CBF23AEF58F486D42C3022FD6F318116592591B0A22230BD8759E813902EFC91C1EE39C685x74DI" TargetMode="External"/><Relationship Id="rId14" Type="http://schemas.openxmlformats.org/officeDocument/2006/relationships/hyperlink" Target="consultantplus://offline/ref=8B3ED2CBF23AEF58F486D42C3022FD6F318116592591B0A22230BD8759E813902EFC91C1EE38C889x7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2579</Words>
  <Characters>14705</Characters>
  <Application>Microsoft Office Word</Application>
  <DocSecurity>0</DocSecurity>
  <Lines>122</Lines>
  <Paragraphs>34</Paragraphs>
  <ScaleCrop>false</ScaleCrop>
  <Company/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ARM33</dc:creator>
  <cp:lastModifiedBy>ARM33</cp:lastModifiedBy>
  <cp:revision>1</cp:revision>
  <dcterms:created xsi:type="dcterms:W3CDTF">2016-05-12T08:56:00Z</dcterms:created>
  <dcterms:modified xsi:type="dcterms:W3CDTF">2016-05-12T08:56:00Z</dcterms:modified>
</cp:coreProperties>
</file>